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32E" w:rsidRPr="00366427" w:rsidRDefault="00282D59" w:rsidP="007E1C8D">
      <w:pPr>
        <w:spacing w:after="0" w:line="240" w:lineRule="auto"/>
        <w:ind w:firstLine="567"/>
        <w:jc w:val="center"/>
        <w:rPr>
          <w:rFonts w:ascii="Times New Roman" w:hAnsi="Times New Roman" w:cs="Times New Roman"/>
          <w:b/>
          <w:sz w:val="28"/>
          <w:szCs w:val="28"/>
          <w:lang w:val="kk-KZ"/>
        </w:rPr>
      </w:pPr>
      <w:bookmarkStart w:id="0" w:name="_GoBack"/>
      <w:r w:rsidRPr="00366427">
        <w:rPr>
          <w:rFonts w:ascii="Times New Roman" w:hAnsi="Times New Roman" w:cs="Times New Roman"/>
          <w:b/>
          <w:sz w:val="28"/>
          <w:szCs w:val="28"/>
          <w:lang w:val="kk-KZ"/>
        </w:rPr>
        <w:t>Т</w:t>
      </w:r>
      <w:r w:rsidR="000B5C91" w:rsidRPr="00366427">
        <w:rPr>
          <w:rFonts w:ascii="Times New Roman" w:hAnsi="Times New Roman" w:cs="Times New Roman"/>
          <w:b/>
          <w:sz w:val="28"/>
          <w:szCs w:val="28"/>
          <w:lang w:val="kk-KZ"/>
        </w:rPr>
        <w:t>ақырып</w:t>
      </w:r>
      <w:r w:rsidRPr="00366427">
        <w:rPr>
          <w:rFonts w:ascii="Times New Roman" w:hAnsi="Times New Roman" w:cs="Times New Roman"/>
          <w:b/>
          <w:sz w:val="28"/>
          <w:szCs w:val="28"/>
          <w:lang w:val="kk-KZ"/>
        </w:rPr>
        <w:t>:</w:t>
      </w:r>
      <w:r w:rsidR="000B5C91" w:rsidRPr="00366427">
        <w:rPr>
          <w:rFonts w:ascii="Times New Roman" w:hAnsi="Times New Roman" w:cs="Times New Roman"/>
          <w:b/>
          <w:sz w:val="28"/>
          <w:szCs w:val="28"/>
          <w:lang w:val="kk-KZ"/>
        </w:rPr>
        <w:t xml:space="preserve"> Бухгалтерлік баланс</w:t>
      </w:r>
      <w:bookmarkEnd w:id="0"/>
    </w:p>
    <w:p w:rsidR="000B5C91" w:rsidRPr="0035448A" w:rsidRDefault="000B5C91" w:rsidP="000A388D">
      <w:pPr>
        <w:tabs>
          <w:tab w:val="left" w:pos="0"/>
          <w:tab w:val="left" w:pos="851"/>
          <w:tab w:val="left" w:pos="9498"/>
          <w:tab w:val="left" w:pos="9781"/>
        </w:tabs>
        <w:suppressAutoHyphens/>
        <w:autoSpaceDN w:val="0"/>
        <w:spacing w:after="0" w:line="240" w:lineRule="auto"/>
        <w:ind w:right="-1" w:firstLine="284"/>
        <w:jc w:val="both"/>
        <w:rPr>
          <w:rFonts w:ascii="Times New Roman" w:hAnsi="Times New Roman" w:cs="Times New Roman"/>
          <w:sz w:val="24"/>
          <w:szCs w:val="24"/>
          <w:lang w:val="kk-KZ"/>
        </w:rPr>
      </w:pPr>
    </w:p>
    <w:p w:rsidR="000B5C91" w:rsidRPr="0035448A" w:rsidRDefault="000B5C91" w:rsidP="000A388D">
      <w:pPr>
        <w:tabs>
          <w:tab w:val="left" w:pos="0"/>
          <w:tab w:val="left" w:pos="993"/>
          <w:tab w:val="left" w:pos="9498"/>
          <w:tab w:val="left" w:pos="9781"/>
        </w:tabs>
        <w:suppressAutoHyphens/>
        <w:autoSpaceDN w:val="0"/>
        <w:spacing w:after="0" w:line="240" w:lineRule="auto"/>
        <w:ind w:right="-1" w:firstLine="284"/>
        <w:rPr>
          <w:rFonts w:ascii="Times New Roman" w:hAnsi="Times New Roman" w:cs="Times New Roman"/>
          <w:b/>
          <w:color w:val="000000"/>
          <w:sz w:val="24"/>
          <w:szCs w:val="24"/>
          <w:lang w:val="kk-KZ"/>
        </w:rPr>
      </w:pPr>
      <w:r w:rsidRPr="0035448A">
        <w:rPr>
          <w:rFonts w:ascii="Times New Roman" w:hAnsi="Times New Roman" w:cs="Times New Roman"/>
          <w:b/>
          <w:sz w:val="24"/>
          <w:szCs w:val="24"/>
          <w:lang w:val="kk-KZ"/>
        </w:rPr>
        <w:t>1. Бухгалтерлік баланстың құрылымы мен мазмұны</w:t>
      </w:r>
    </w:p>
    <w:p w:rsidR="000B5C91" w:rsidRPr="0035448A" w:rsidRDefault="000B5C91" w:rsidP="000A388D">
      <w:pPr>
        <w:tabs>
          <w:tab w:val="left" w:pos="0"/>
          <w:tab w:val="left" w:pos="9498"/>
          <w:tab w:val="left" w:pos="9781"/>
        </w:tabs>
        <w:spacing w:after="0" w:line="240" w:lineRule="auto"/>
        <w:ind w:right="-1" w:firstLine="284"/>
        <w:jc w:val="both"/>
        <w:rPr>
          <w:rFonts w:ascii="Times New Roman" w:hAnsi="Times New Roman" w:cs="Times New Roman"/>
          <w:sz w:val="24"/>
          <w:szCs w:val="24"/>
          <w:lang w:val="kk-KZ"/>
        </w:rPr>
      </w:pPr>
      <w:r w:rsidRPr="0035448A">
        <w:rPr>
          <w:rFonts w:ascii="Times New Roman" w:hAnsi="Times New Roman" w:cs="Times New Roman"/>
          <w:sz w:val="24"/>
          <w:szCs w:val="24"/>
          <w:lang w:val="kk-KZ"/>
        </w:rPr>
        <w:t xml:space="preserve">Бухгалтерлік есептің маңызды элементі – бухгалтерлік баланс. Баланс – бұл субъектінің мүлкін атқаратын қызметі мен пайда болу көздеріне қарай белгілі бір мерзімде ақшалай өлшем бірлігінде жалпылама топтастыру мен ағымдағы есебін жүргізу әдісі. </w:t>
      </w:r>
      <w:r w:rsidR="0035448A">
        <w:rPr>
          <w:rFonts w:ascii="Times New Roman" w:hAnsi="Times New Roman" w:cs="Times New Roman"/>
          <w:sz w:val="24"/>
          <w:szCs w:val="24"/>
          <w:lang w:val="kk-KZ"/>
        </w:rPr>
        <w:t>«</w:t>
      </w:r>
      <w:r w:rsidR="0035448A" w:rsidRPr="0035448A">
        <w:rPr>
          <w:rFonts w:ascii="Times New Roman" w:hAnsi="Times New Roman" w:cs="Times New Roman"/>
          <w:sz w:val="24"/>
          <w:szCs w:val="24"/>
          <w:lang w:val="kk-KZ"/>
        </w:rPr>
        <w:t xml:space="preserve">БАЛАНС» сөзі француз тілінен алынған, «таразы» немесе «тепе-тең» деген мағынаны білдіреді. Кәсіпорынның бухгалтерлік балансы </w:t>
      </w:r>
      <w:r w:rsidR="0035448A" w:rsidRPr="0035448A">
        <w:rPr>
          <w:rFonts w:ascii="Times New Roman" w:hAnsi="Times New Roman" w:cs="Times New Roman"/>
          <w:b/>
          <w:i/>
          <w:sz w:val="24"/>
          <w:szCs w:val="24"/>
          <w:lang w:val="kk-KZ"/>
        </w:rPr>
        <w:t>актив</w:t>
      </w:r>
      <w:r w:rsidR="0035448A" w:rsidRPr="0035448A">
        <w:rPr>
          <w:rFonts w:ascii="Times New Roman" w:hAnsi="Times New Roman" w:cs="Times New Roman"/>
          <w:sz w:val="24"/>
          <w:szCs w:val="24"/>
          <w:lang w:val="kk-KZ"/>
        </w:rPr>
        <w:t xml:space="preserve"> және </w:t>
      </w:r>
      <w:r w:rsidR="0035448A" w:rsidRPr="0035448A">
        <w:rPr>
          <w:rFonts w:ascii="Times New Roman" w:hAnsi="Times New Roman" w:cs="Times New Roman"/>
          <w:b/>
          <w:i/>
          <w:sz w:val="24"/>
          <w:szCs w:val="24"/>
          <w:lang w:val="kk-KZ"/>
        </w:rPr>
        <w:t>пассив</w:t>
      </w:r>
      <w:r w:rsidR="0035448A" w:rsidRPr="0035448A">
        <w:rPr>
          <w:rFonts w:ascii="Times New Roman" w:hAnsi="Times New Roman" w:cs="Times New Roman"/>
          <w:sz w:val="24"/>
          <w:szCs w:val="24"/>
          <w:lang w:val="kk-KZ"/>
        </w:rPr>
        <w:t xml:space="preserve"> деп аталатын екі бөлімді кесте болып табылады. </w:t>
      </w:r>
      <w:r w:rsidRPr="0035448A">
        <w:rPr>
          <w:rFonts w:ascii="Times New Roman" w:hAnsi="Times New Roman" w:cs="Times New Roman"/>
          <w:sz w:val="24"/>
          <w:szCs w:val="24"/>
          <w:lang w:val="kk-KZ"/>
        </w:rPr>
        <w:t xml:space="preserve">Бухгалтерлік баланс арқылы шаруашылық қорларын бір жағынан (активте) түрлері мен орналасуына қарай, екінші жағынан (пассивте) қалыптасу мен мақсатты бағыттарына қарай топтастырады. </w:t>
      </w:r>
    </w:p>
    <w:p w:rsidR="000B5C91" w:rsidRPr="00366427" w:rsidRDefault="000B5C91" w:rsidP="000A388D">
      <w:pPr>
        <w:tabs>
          <w:tab w:val="left" w:pos="0"/>
          <w:tab w:val="left" w:pos="567"/>
        </w:tabs>
        <w:spacing w:after="0" w:line="240" w:lineRule="auto"/>
        <w:ind w:right="-1" w:firstLine="284"/>
        <w:jc w:val="both"/>
        <w:rPr>
          <w:rFonts w:ascii="Times New Roman" w:hAnsi="Times New Roman" w:cs="Times New Roman"/>
          <w:sz w:val="24"/>
          <w:szCs w:val="24"/>
          <w:lang w:val="kk-KZ"/>
        </w:rPr>
      </w:pPr>
      <w:r w:rsidRPr="0035448A">
        <w:rPr>
          <w:rFonts w:ascii="Times New Roman" w:hAnsi="Times New Roman" w:cs="Times New Roman"/>
          <w:sz w:val="24"/>
          <w:szCs w:val="24"/>
          <w:lang w:val="kk-KZ"/>
        </w:rPr>
        <w:t xml:space="preserve">Баланстың екі жағы өзара тең болады, оны екі жақтылық қағидасы деп атайды. </w:t>
      </w:r>
      <w:r w:rsidRPr="00366427">
        <w:rPr>
          <w:rFonts w:ascii="Times New Roman" w:hAnsi="Times New Roman" w:cs="Times New Roman"/>
          <w:sz w:val="24"/>
          <w:szCs w:val="24"/>
          <w:lang w:val="kk-KZ"/>
        </w:rPr>
        <w:t xml:space="preserve">Баланстың активі мен пассиві жекелеген </w:t>
      </w:r>
      <w:r w:rsidRPr="00366427">
        <w:rPr>
          <w:rFonts w:ascii="Times New Roman" w:hAnsi="Times New Roman" w:cs="Times New Roman"/>
          <w:i/>
          <w:sz w:val="24"/>
          <w:szCs w:val="24"/>
          <w:lang w:val="kk-KZ"/>
        </w:rPr>
        <w:t>баптардан</w:t>
      </w:r>
      <w:r w:rsidRPr="00366427">
        <w:rPr>
          <w:rFonts w:ascii="Times New Roman" w:hAnsi="Times New Roman" w:cs="Times New Roman"/>
          <w:sz w:val="24"/>
          <w:szCs w:val="24"/>
          <w:lang w:val="kk-KZ"/>
        </w:rPr>
        <w:t xml:space="preserve"> тұрады. </w:t>
      </w:r>
    </w:p>
    <w:p w:rsidR="006A704F" w:rsidRPr="0035448A" w:rsidRDefault="000B5C91" w:rsidP="000A388D">
      <w:pPr>
        <w:tabs>
          <w:tab w:val="left" w:pos="0"/>
          <w:tab w:val="left" w:pos="567"/>
        </w:tabs>
        <w:spacing w:after="0" w:line="240" w:lineRule="auto"/>
        <w:ind w:right="-1" w:firstLine="284"/>
        <w:jc w:val="both"/>
        <w:rPr>
          <w:rFonts w:ascii="Times New Roman" w:hAnsi="Times New Roman" w:cs="Times New Roman"/>
          <w:sz w:val="24"/>
          <w:szCs w:val="24"/>
          <w:lang w:val="kk-KZ"/>
        </w:rPr>
      </w:pPr>
      <w:r w:rsidRPr="00366427">
        <w:rPr>
          <w:rFonts w:ascii="Times New Roman" w:hAnsi="Times New Roman" w:cs="Times New Roman"/>
          <w:i/>
          <w:sz w:val="24"/>
          <w:szCs w:val="24"/>
          <w:lang w:val="kk-KZ"/>
        </w:rPr>
        <w:t>Баланстың баптары</w:t>
      </w:r>
      <w:r w:rsidRPr="00366427">
        <w:rPr>
          <w:rFonts w:ascii="Times New Roman" w:hAnsi="Times New Roman" w:cs="Times New Roman"/>
          <w:sz w:val="24"/>
          <w:szCs w:val="24"/>
          <w:lang w:val="kk-KZ"/>
        </w:rPr>
        <w:t xml:space="preserve"> мүліктердің жеке объектілерінің немесе олардың қорлану көздерінің жеке атын білдіреді. </w:t>
      </w:r>
      <w:r w:rsidRPr="0035448A">
        <w:rPr>
          <w:rFonts w:ascii="Times New Roman" w:hAnsi="Times New Roman" w:cs="Times New Roman"/>
          <w:sz w:val="24"/>
          <w:szCs w:val="24"/>
        </w:rPr>
        <w:t xml:space="preserve">Активте орналасқан баптар активті, пассив жағында орналасқан баптар пассивті деп аталады. Баланстың жиынтық сомасы </w:t>
      </w:r>
      <w:r w:rsidRPr="0035448A">
        <w:rPr>
          <w:rFonts w:ascii="Times New Roman" w:hAnsi="Times New Roman" w:cs="Times New Roman"/>
          <w:i/>
          <w:sz w:val="24"/>
          <w:szCs w:val="24"/>
        </w:rPr>
        <w:t>баланс валютасы</w:t>
      </w:r>
      <w:r w:rsidRPr="0035448A">
        <w:rPr>
          <w:rFonts w:ascii="Times New Roman" w:hAnsi="Times New Roman" w:cs="Times New Roman"/>
          <w:sz w:val="24"/>
          <w:szCs w:val="24"/>
        </w:rPr>
        <w:t xml:space="preserve"> деп аталады. </w:t>
      </w:r>
      <w:r w:rsidR="00722F49" w:rsidRPr="0035448A">
        <w:rPr>
          <w:rFonts w:ascii="Times New Roman" w:hAnsi="Times New Roman" w:cs="Times New Roman"/>
          <w:sz w:val="24"/>
          <w:szCs w:val="24"/>
        </w:rPr>
        <w:t>Актив екі бөлімнен тұрады (сурет</w:t>
      </w:r>
      <w:r w:rsidR="006A704F" w:rsidRPr="0035448A">
        <w:rPr>
          <w:rFonts w:ascii="Times New Roman" w:hAnsi="Times New Roman" w:cs="Times New Roman"/>
          <w:sz w:val="24"/>
          <w:szCs w:val="24"/>
          <w:lang w:val="kk-KZ"/>
        </w:rPr>
        <w:t xml:space="preserve"> 1</w:t>
      </w:r>
      <w:r w:rsidR="00722F49" w:rsidRPr="0035448A">
        <w:rPr>
          <w:rFonts w:ascii="Times New Roman" w:hAnsi="Times New Roman" w:cs="Times New Roman"/>
          <w:sz w:val="24"/>
          <w:szCs w:val="24"/>
        </w:rPr>
        <w:t>).</w:t>
      </w:r>
    </w:p>
    <w:p w:rsidR="00722F49" w:rsidRPr="0035448A" w:rsidRDefault="00722F49" w:rsidP="007E1C8D">
      <w:pPr>
        <w:tabs>
          <w:tab w:val="left" w:pos="567"/>
        </w:tabs>
        <w:spacing w:after="0" w:line="240" w:lineRule="auto"/>
        <w:ind w:right="-1"/>
        <w:jc w:val="both"/>
        <w:rPr>
          <w:rFonts w:ascii="Times New Roman" w:hAnsi="Times New Roman" w:cs="Times New Roman"/>
          <w:sz w:val="24"/>
          <w:szCs w:val="24"/>
          <w:lang w:val="kk-KZ"/>
        </w:rPr>
      </w:pPr>
      <w:r w:rsidRPr="0035448A">
        <w:rPr>
          <w:rFonts w:ascii="Times New Roman" w:hAnsi="Times New Roman" w:cs="Times New Roman"/>
          <w:sz w:val="24"/>
          <w:szCs w:val="24"/>
          <w:lang w:val="kk-KZ"/>
        </w:rPr>
        <w:t xml:space="preserve">  </w:t>
      </w:r>
      <w:r w:rsidRPr="0035448A">
        <w:rPr>
          <w:rFonts w:ascii="Times New Roman" w:hAnsi="Times New Roman" w:cs="Times New Roman"/>
          <w:noProof/>
          <w:sz w:val="24"/>
          <w:szCs w:val="24"/>
          <w:lang w:eastAsia="ru-RU"/>
        </w:rPr>
        <mc:AlternateContent>
          <mc:Choice Requires="wpc">
            <w:drawing>
              <wp:inline distT="0" distB="0" distL="0" distR="0" wp14:anchorId="66881569" wp14:editId="0DAA44D9">
                <wp:extent cx="6608445" cy="5346065"/>
                <wp:effectExtent l="0" t="0" r="0" b="0"/>
                <wp:docPr id="146" name="Полотно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7" name="Text Box 102"/>
                        <wps:cNvSpPr txBox="1">
                          <a:spLocks noChangeArrowheads="1"/>
                        </wps:cNvSpPr>
                        <wps:spPr bwMode="auto">
                          <a:xfrm>
                            <a:off x="2297001" y="63283"/>
                            <a:ext cx="1686428" cy="322653"/>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22F49" w:rsidRPr="00722F49" w:rsidRDefault="00722F49" w:rsidP="00722F49">
                              <w:pPr>
                                <w:jc w:val="center"/>
                                <w:rPr>
                                  <w:rFonts w:ascii="Times New Roman" w:hAnsi="Times New Roman" w:cs="Times New Roman"/>
                                  <w:sz w:val="24"/>
                                  <w:szCs w:val="24"/>
                                </w:rPr>
                              </w:pPr>
                              <w:r w:rsidRPr="00722F49">
                                <w:rPr>
                                  <w:rFonts w:ascii="Times New Roman" w:hAnsi="Times New Roman" w:cs="Times New Roman"/>
                                  <w:sz w:val="24"/>
                                  <w:szCs w:val="24"/>
                                </w:rPr>
                                <w:t>Активтер</w:t>
                              </w:r>
                            </w:p>
                          </w:txbxContent>
                        </wps:txbx>
                        <wps:bodyPr rot="0" vert="horz" wrap="square" lIns="91440" tIns="45720" rIns="91440" bIns="45720" anchor="t" anchorCtr="0" upright="1">
                          <a:noAutofit/>
                        </wps:bodyPr>
                      </wps:wsp>
                      <wps:wsp>
                        <wps:cNvPr id="98" name="Text Box 103"/>
                        <wps:cNvSpPr txBox="1">
                          <a:spLocks noChangeArrowheads="1"/>
                        </wps:cNvSpPr>
                        <wps:spPr bwMode="auto">
                          <a:xfrm>
                            <a:off x="420716" y="577568"/>
                            <a:ext cx="1877176" cy="3609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22F49" w:rsidRPr="006D684D" w:rsidRDefault="00722F49" w:rsidP="00722F49">
                              <w:pPr>
                                <w:rPr>
                                  <w:rFonts w:ascii="Times New Roman" w:hAnsi="Times New Roman"/>
                                  <w:sz w:val="24"/>
                                  <w:szCs w:val="24"/>
                                </w:rPr>
                              </w:pPr>
                              <w:r w:rsidRPr="006D684D">
                                <w:rPr>
                                  <w:rFonts w:ascii="Times New Roman" w:hAnsi="Times New Roman"/>
                                  <w:sz w:val="24"/>
                                  <w:szCs w:val="24"/>
                                </w:rPr>
                                <w:t>Қысқа мерзімді активтер</w:t>
                              </w:r>
                            </w:p>
                          </w:txbxContent>
                        </wps:txbx>
                        <wps:bodyPr rot="0" vert="horz" wrap="square" lIns="91440" tIns="45720" rIns="91440" bIns="45720" anchor="t" anchorCtr="0" upright="1">
                          <a:noAutofit/>
                        </wps:bodyPr>
                      </wps:wsp>
                      <wps:wsp>
                        <wps:cNvPr id="99" name="Text Box 104"/>
                        <wps:cNvSpPr txBox="1">
                          <a:spLocks noChangeArrowheads="1"/>
                        </wps:cNvSpPr>
                        <wps:spPr bwMode="auto">
                          <a:xfrm>
                            <a:off x="344060" y="2919925"/>
                            <a:ext cx="1752388" cy="3716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22F49" w:rsidRPr="00421DEF" w:rsidRDefault="00722F49" w:rsidP="00722F49">
                              <w:pPr>
                                <w:rPr>
                                  <w:rFonts w:ascii="Times New Roman" w:hAnsi="Times New Roman"/>
                                  <w:sz w:val="24"/>
                                  <w:szCs w:val="24"/>
                                </w:rPr>
                              </w:pPr>
                              <w:r w:rsidRPr="00421DEF">
                                <w:rPr>
                                  <w:rFonts w:ascii="Times New Roman" w:hAnsi="Times New Roman"/>
                                  <w:sz w:val="24"/>
                                  <w:szCs w:val="24"/>
                                </w:rPr>
                                <w:t>Ұзақ мерзімді активтер</w:t>
                              </w:r>
                            </w:p>
                          </w:txbxContent>
                        </wps:txbx>
                        <wps:bodyPr rot="0" vert="horz" wrap="square" lIns="91440" tIns="45720" rIns="91440" bIns="45720" anchor="t" anchorCtr="0" upright="1">
                          <a:noAutofit/>
                        </wps:bodyPr>
                      </wps:wsp>
                      <wps:wsp>
                        <wps:cNvPr id="100" name="Text Box 105"/>
                        <wps:cNvSpPr txBox="1">
                          <a:spLocks noChangeArrowheads="1"/>
                        </wps:cNvSpPr>
                        <wps:spPr bwMode="auto">
                          <a:xfrm>
                            <a:off x="582049" y="1197918"/>
                            <a:ext cx="474196" cy="1474223"/>
                          </a:xfrm>
                          <a:prstGeom prst="rect">
                            <a:avLst/>
                          </a:prstGeom>
                          <a:solidFill>
                            <a:srgbClr val="FFFFFF"/>
                          </a:solidFill>
                          <a:ln w="9525">
                            <a:solidFill>
                              <a:srgbClr val="000000"/>
                            </a:solidFill>
                            <a:miter lim="800000"/>
                            <a:headEnd/>
                            <a:tailEnd/>
                          </a:ln>
                        </wps:spPr>
                        <wps:txbx>
                          <w:txbxContent>
                            <w:p w:rsidR="00722F49" w:rsidRPr="006D684D" w:rsidRDefault="00722F49" w:rsidP="00722F49">
                              <w:pPr>
                                <w:rPr>
                                  <w:rFonts w:ascii="Times New Roman" w:hAnsi="Times New Roman"/>
                                </w:rPr>
                              </w:pPr>
                              <w:r w:rsidRPr="006D684D">
                                <w:rPr>
                                  <w:rFonts w:ascii="Times New Roman" w:hAnsi="Times New Roman"/>
                                  <w:color w:val="000000"/>
                                </w:rPr>
                                <w:t>Ақша қаражаттары</w:t>
                              </w:r>
                            </w:p>
                          </w:txbxContent>
                        </wps:txbx>
                        <wps:bodyPr rot="0" vert="vert270" wrap="square" lIns="91440" tIns="45720" rIns="91440" bIns="45720" anchor="t" anchorCtr="0" upright="1">
                          <a:noAutofit/>
                        </wps:bodyPr>
                      </wps:wsp>
                      <wps:wsp>
                        <wps:cNvPr id="101" name="Text Box 106"/>
                        <wps:cNvSpPr txBox="1">
                          <a:spLocks noChangeArrowheads="1"/>
                        </wps:cNvSpPr>
                        <wps:spPr bwMode="auto">
                          <a:xfrm>
                            <a:off x="1186383" y="1166722"/>
                            <a:ext cx="755862" cy="1515223"/>
                          </a:xfrm>
                          <a:prstGeom prst="rect">
                            <a:avLst/>
                          </a:prstGeom>
                          <a:solidFill>
                            <a:srgbClr val="FFFFFF"/>
                          </a:solidFill>
                          <a:ln w="9525">
                            <a:solidFill>
                              <a:srgbClr val="000000"/>
                            </a:solidFill>
                            <a:miter lim="800000"/>
                            <a:headEnd/>
                            <a:tailEnd/>
                          </a:ln>
                        </wps:spPr>
                        <wps:txbx>
                          <w:txbxContent>
                            <w:p w:rsidR="00722F49" w:rsidRPr="006D684D" w:rsidRDefault="00722F49" w:rsidP="00722F49">
                              <w:pPr>
                                <w:autoSpaceDN w:val="0"/>
                                <w:adjustRightInd w:val="0"/>
                                <w:rPr>
                                  <w:rFonts w:ascii="Times New Roman" w:hAnsi="Times New Roman"/>
                                </w:rPr>
                              </w:pPr>
                              <w:r w:rsidRPr="006D684D">
                                <w:rPr>
                                  <w:rFonts w:ascii="Times New Roman" w:hAnsi="Times New Roman"/>
                                  <w:color w:val="000000"/>
                                </w:rPr>
                                <w:t xml:space="preserve">Қысқа мерзімді қаржылық </w:t>
                              </w:r>
                              <w:r>
                                <w:rPr>
                                  <w:rFonts w:ascii="Times New Roman" w:hAnsi="Times New Roman"/>
                                  <w:color w:val="000000"/>
                                </w:rPr>
                                <w:t xml:space="preserve"> инвестициялар</w:t>
                              </w:r>
                            </w:p>
                          </w:txbxContent>
                        </wps:txbx>
                        <wps:bodyPr rot="0" vert="vert270" wrap="square" lIns="91440" tIns="45720" rIns="91440" bIns="45720" anchor="t" anchorCtr="0" upright="1">
                          <a:noAutofit/>
                        </wps:bodyPr>
                      </wps:wsp>
                      <wps:wsp>
                        <wps:cNvPr id="102" name="Text Box 107"/>
                        <wps:cNvSpPr txBox="1">
                          <a:spLocks noChangeArrowheads="1"/>
                        </wps:cNvSpPr>
                        <wps:spPr bwMode="auto">
                          <a:xfrm>
                            <a:off x="2096448" y="1177418"/>
                            <a:ext cx="703273" cy="1484919"/>
                          </a:xfrm>
                          <a:prstGeom prst="rect">
                            <a:avLst/>
                          </a:prstGeom>
                          <a:solidFill>
                            <a:srgbClr val="FFFFFF"/>
                          </a:solidFill>
                          <a:ln w="9525">
                            <a:solidFill>
                              <a:srgbClr val="000000"/>
                            </a:solidFill>
                            <a:miter lim="800000"/>
                            <a:headEnd/>
                            <a:tailEnd/>
                          </a:ln>
                        </wps:spPr>
                        <wps:txbx>
                          <w:txbxContent>
                            <w:p w:rsidR="00722F49" w:rsidRPr="006D684D" w:rsidRDefault="00722F49" w:rsidP="00722F49">
                              <w:pPr>
                                <w:autoSpaceDN w:val="0"/>
                                <w:adjustRightInd w:val="0"/>
                                <w:rPr>
                                  <w:rFonts w:ascii="Times New Roman" w:hAnsi="Times New Roman"/>
                                </w:rPr>
                              </w:pPr>
                              <w:r w:rsidRPr="006D684D">
                                <w:rPr>
                                  <w:rFonts w:ascii="Times New Roman" w:hAnsi="Times New Roman"/>
                                  <w:color w:val="000000"/>
                                </w:rPr>
                                <w:t>Қысқа мерзімді дебиторлық борыш</w:t>
                              </w:r>
                            </w:p>
                          </w:txbxContent>
                        </wps:txbx>
                        <wps:bodyPr rot="0" vert="vert270" wrap="square" lIns="91440" tIns="45720" rIns="91440" bIns="45720" anchor="t" anchorCtr="0" upright="1">
                          <a:noAutofit/>
                        </wps:bodyPr>
                      </wps:wsp>
                      <wps:wsp>
                        <wps:cNvPr id="103" name="Text Box 108"/>
                        <wps:cNvSpPr txBox="1">
                          <a:spLocks noChangeArrowheads="1"/>
                        </wps:cNvSpPr>
                        <wps:spPr bwMode="auto">
                          <a:xfrm>
                            <a:off x="2933422" y="1169396"/>
                            <a:ext cx="494697" cy="1493832"/>
                          </a:xfrm>
                          <a:prstGeom prst="rect">
                            <a:avLst/>
                          </a:prstGeom>
                          <a:solidFill>
                            <a:srgbClr val="FFFFFF"/>
                          </a:solidFill>
                          <a:ln w="9525">
                            <a:solidFill>
                              <a:srgbClr val="000000"/>
                            </a:solidFill>
                            <a:miter lim="800000"/>
                            <a:headEnd/>
                            <a:tailEnd/>
                          </a:ln>
                        </wps:spPr>
                        <wps:txbx>
                          <w:txbxContent>
                            <w:p w:rsidR="00722F49" w:rsidRPr="006D684D" w:rsidRDefault="00722F49" w:rsidP="00722F49">
                              <w:pPr>
                                <w:rPr>
                                  <w:rFonts w:ascii="Times New Roman" w:hAnsi="Times New Roman"/>
                                </w:rPr>
                              </w:pPr>
                              <w:r w:rsidRPr="006D684D">
                                <w:rPr>
                                  <w:rFonts w:ascii="Times New Roman" w:hAnsi="Times New Roman"/>
                                  <w:color w:val="000000"/>
                                </w:rPr>
                                <w:t>Қорлар</w:t>
                              </w:r>
                            </w:p>
                          </w:txbxContent>
                        </wps:txbx>
                        <wps:bodyPr rot="0" vert="vert270" wrap="square" lIns="91440" tIns="45720" rIns="91440" bIns="45720" anchor="t" anchorCtr="0" upright="1">
                          <a:noAutofit/>
                        </wps:bodyPr>
                      </wps:wsp>
                      <wps:wsp>
                        <wps:cNvPr id="104" name="Text Box 109"/>
                        <wps:cNvSpPr txBox="1">
                          <a:spLocks noChangeArrowheads="1"/>
                        </wps:cNvSpPr>
                        <wps:spPr bwMode="auto">
                          <a:xfrm>
                            <a:off x="3619759" y="1157809"/>
                            <a:ext cx="523221" cy="1524137"/>
                          </a:xfrm>
                          <a:prstGeom prst="rect">
                            <a:avLst/>
                          </a:prstGeom>
                          <a:solidFill>
                            <a:srgbClr val="FFFFFF"/>
                          </a:solidFill>
                          <a:ln w="9525">
                            <a:solidFill>
                              <a:srgbClr val="000000"/>
                            </a:solidFill>
                            <a:miter lim="800000"/>
                            <a:headEnd/>
                            <a:tailEnd/>
                          </a:ln>
                        </wps:spPr>
                        <wps:txbx>
                          <w:txbxContent>
                            <w:p w:rsidR="00722F49" w:rsidRPr="006D684D" w:rsidRDefault="00722F49" w:rsidP="00722F49">
                              <w:pPr>
                                <w:rPr>
                                  <w:rFonts w:ascii="Times New Roman" w:hAnsi="Times New Roman"/>
                                </w:rPr>
                              </w:pPr>
                              <w:r w:rsidRPr="006D684D">
                                <w:rPr>
                                  <w:rFonts w:ascii="Times New Roman" w:hAnsi="Times New Roman"/>
                                  <w:color w:val="000000"/>
                                </w:rPr>
                                <w:t>Ағымдағы салықтық активтер</w:t>
                              </w:r>
                            </w:p>
                          </w:txbxContent>
                        </wps:txbx>
                        <wps:bodyPr rot="0" vert="vert270" wrap="square" lIns="91440" tIns="45720" rIns="91440" bIns="45720" anchor="t" anchorCtr="0" upright="1">
                          <a:noAutofit/>
                        </wps:bodyPr>
                      </wps:wsp>
                      <wps:wsp>
                        <wps:cNvPr id="105" name="Text Box 110"/>
                        <wps:cNvSpPr txBox="1">
                          <a:spLocks noChangeArrowheads="1"/>
                        </wps:cNvSpPr>
                        <wps:spPr bwMode="auto">
                          <a:xfrm>
                            <a:off x="4280247" y="1142657"/>
                            <a:ext cx="721991" cy="1552658"/>
                          </a:xfrm>
                          <a:prstGeom prst="rect">
                            <a:avLst/>
                          </a:prstGeom>
                          <a:solidFill>
                            <a:srgbClr val="FFFFFF"/>
                          </a:solidFill>
                          <a:ln w="9525">
                            <a:solidFill>
                              <a:srgbClr val="000000"/>
                            </a:solidFill>
                            <a:miter lim="800000"/>
                            <a:headEnd/>
                            <a:tailEnd/>
                          </a:ln>
                        </wps:spPr>
                        <wps:txbx>
                          <w:txbxContent>
                            <w:p w:rsidR="00722F49" w:rsidRPr="007E1C8D" w:rsidRDefault="007E1C8D" w:rsidP="00722F49">
                              <w:pPr>
                                <w:autoSpaceDN w:val="0"/>
                                <w:adjustRightInd w:val="0"/>
                                <w:spacing w:after="0" w:line="240" w:lineRule="auto"/>
                                <w:rPr>
                                  <w:rFonts w:ascii="Times New Roman" w:hAnsi="Times New Roman"/>
                                </w:rPr>
                              </w:pPr>
                              <w:r w:rsidRPr="007E1C8D">
                                <w:rPr>
                                  <w:rFonts w:ascii="Times New Roman" w:hAnsi="Times New Roman"/>
                                  <w:color w:val="000000"/>
                                </w:rPr>
                                <w:t>Сатылуға арналған ұзақ мерзімді активтер</w:t>
                              </w:r>
                            </w:p>
                          </w:txbxContent>
                        </wps:txbx>
                        <wps:bodyPr rot="0" vert="vert270" wrap="square" lIns="91440" tIns="45720" rIns="91440" bIns="45720" anchor="t" anchorCtr="0" upright="1">
                          <a:noAutofit/>
                        </wps:bodyPr>
                      </wps:wsp>
                      <wps:wsp>
                        <wps:cNvPr id="106" name="Text Box 111"/>
                        <wps:cNvSpPr txBox="1">
                          <a:spLocks noChangeArrowheads="1"/>
                        </wps:cNvSpPr>
                        <wps:spPr bwMode="auto">
                          <a:xfrm>
                            <a:off x="5257163" y="1121265"/>
                            <a:ext cx="550852" cy="1560680"/>
                          </a:xfrm>
                          <a:prstGeom prst="rect">
                            <a:avLst/>
                          </a:prstGeom>
                          <a:solidFill>
                            <a:srgbClr val="FFFFFF"/>
                          </a:solidFill>
                          <a:ln w="9525">
                            <a:solidFill>
                              <a:srgbClr val="000000"/>
                            </a:solidFill>
                            <a:miter lim="800000"/>
                            <a:headEnd/>
                            <a:tailEnd/>
                          </a:ln>
                        </wps:spPr>
                        <wps:txbx>
                          <w:txbxContent>
                            <w:p w:rsidR="00722F49" w:rsidRPr="00421DEF" w:rsidRDefault="00722F49" w:rsidP="00722F49">
                              <w:pPr>
                                <w:rPr>
                                  <w:rFonts w:ascii="Times New Roman" w:hAnsi="Times New Roman"/>
                                </w:rPr>
                              </w:pPr>
                              <w:r w:rsidRPr="00421DEF">
                                <w:rPr>
                                  <w:rFonts w:ascii="Times New Roman" w:hAnsi="Times New Roman"/>
                                  <w:color w:val="000000"/>
                                </w:rPr>
                                <w:t>Басқа да қысқа мерзімді активтер</w:t>
                              </w:r>
                            </w:p>
                          </w:txbxContent>
                        </wps:txbx>
                        <wps:bodyPr rot="0" vert="vert270" wrap="square" lIns="91440" tIns="45720" rIns="91440" bIns="45720" anchor="t" anchorCtr="0" upright="1">
                          <a:noAutofit/>
                        </wps:bodyPr>
                      </wps:wsp>
                      <wps:wsp>
                        <wps:cNvPr id="107" name="Line 112"/>
                        <wps:cNvCnPr/>
                        <wps:spPr bwMode="auto">
                          <a:xfrm>
                            <a:off x="175595" y="135479"/>
                            <a:ext cx="891" cy="3066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13"/>
                        <wps:cNvCnPr/>
                        <wps:spPr bwMode="auto">
                          <a:xfrm>
                            <a:off x="204118" y="144392"/>
                            <a:ext cx="2095556" cy="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4"/>
                        <wps:cNvCnPr/>
                        <wps:spPr bwMode="auto">
                          <a:xfrm>
                            <a:off x="165791" y="754047"/>
                            <a:ext cx="237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15"/>
                        <wps:cNvCnPr/>
                        <wps:spPr bwMode="auto">
                          <a:xfrm>
                            <a:off x="204118" y="3192665"/>
                            <a:ext cx="143507" cy="17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16"/>
                        <wps:cNvCnPr/>
                        <wps:spPr bwMode="auto">
                          <a:xfrm>
                            <a:off x="718426" y="1011635"/>
                            <a:ext cx="4819512" cy="9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7"/>
                        <wps:cNvCnPr/>
                        <wps:spPr bwMode="auto">
                          <a:xfrm>
                            <a:off x="2299675" y="725525"/>
                            <a:ext cx="1314736" cy="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8"/>
                        <wps:cNvCnPr/>
                        <wps:spPr bwMode="auto">
                          <a:xfrm>
                            <a:off x="3595693" y="725525"/>
                            <a:ext cx="891" cy="276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19"/>
                        <wps:cNvCnPr/>
                        <wps:spPr bwMode="auto">
                          <a:xfrm>
                            <a:off x="727339" y="1011635"/>
                            <a:ext cx="9805" cy="1426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0"/>
                        <wps:cNvCnPr/>
                        <wps:spPr bwMode="auto">
                          <a:xfrm>
                            <a:off x="1537573" y="1021439"/>
                            <a:ext cx="8913" cy="114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21"/>
                        <wps:cNvCnPr/>
                        <wps:spPr bwMode="auto">
                          <a:xfrm>
                            <a:off x="3156259" y="1021439"/>
                            <a:ext cx="0" cy="152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2"/>
                        <wps:cNvCnPr/>
                        <wps:spPr bwMode="auto">
                          <a:xfrm>
                            <a:off x="2403962" y="1021439"/>
                            <a:ext cx="0" cy="161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23"/>
                        <wps:cNvCnPr/>
                        <wps:spPr bwMode="auto">
                          <a:xfrm flipH="1">
                            <a:off x="3880924" y="1011635"/>
                            <a:ext cx="8913" cy="162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4"/>
                        <wps:cNvCnPr/>
                        <wps:spPr bwMode="auto">
                          <a:xfrm>
                            <a:off x="4670657" y="1021439"/>
                            <a:ext cx="0" cy="1238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5"/>
                        <wps:cNvCnPr/>
                        <wps:spPr bwMode="auto">
                          <a:xfrm>
                            <a:off x="5547742" y="1030352"/>
                            <a:ext cx="0" cy="1149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126"/>
                        <wps:cNvSpPr txBox="1">
                          <a:spLocks noChangeArrowheads="1"/>
                        </wps:cNvSpPr>
                        <wps:spPr bwMode="auto">
                          <a:xfrm>
                            <a:off x="105179" y="3530471"/>
                            <a:ext cx="523221" cy="1732703"/>
                          </a:xfrm>
                          <a:prstGeom prst="rect">
                            <a:avLst/>
                          </a:prstGeom>
                          <a:solidFill>
                            <a:srgbClr val="FFFFFF"/>
                          </a:solidFill>
                          <a:ln w="9525">
                            <a:solidFill>
                              <a:srgbClr val="000000"/>
                            </a:solidFill>
                            <a:miter lim="800000"/>
                            <a:headEnd/>
                            <a:tailEnd/>
                          </a:ln>
                        </wps:spPr>
                        <wps:txbx>
                          <w:txbxContent>
                            <w:p w:rsidR="00722F49" w:rsidRDefault="00722F49" w:rsidP="005C6740">
                              <w:pPr>
                                <w:autoSpaceDN w:val="0"/>
                                <w:adjustRightInd w:val="0"/>
                                <w:rPr>
                                  <w:sz w:val="20"/>
                                  <w:szCs w:val="20"/>
                                </w:rPr>
                              </w:pPr>
                              <w:r>
                                <w:rPr>
                                  <w:rFonts w:ascii="Times New Roman" w:hAnsi="Times New Roman"/>
                                  <w:color w:val="000000"/>
                                </w:rPr>
                                <w:t>Ұзақ</w:t>
                              </w:r>
                              <w:r w:rsidRPr="006D684D">
                                <w:rPr>
                                  <w:rFonts w:ascii="Times New Roman" w:hAnsi="Times New Roman"/>
                                  <w:color w:val="000000"/>
                                </w:rPr>
                                <w:t xml:space="preserve"> мерзімді қаржылық </w:t>
                              </w:r>
                              <w:r>
                                <w:rPr>
                                  <w:rFonts w:ascii="Times New Roman" w:hAnsi="Times New Roman"/>
                                  <w:color w:val="000000"/>
                                </w:rPr>
                                <w:t xml:space="preserve"> инвестициялар</w:t>
                              </w:r>
                            </w:p>
                          </w:txbxContent>
                        </wps:txbx>
                        <wps:bodyPr rot="0" vert="vert270" wrap="square" lIns="91440" tIns="45720" rIns="91440" bIns="45720" anchor="t" anchorCtr="0" upright="1">
                          <a:noAutofit/>
                        </wps:bodyPr>
                      </wps:wsp>
                      <wps:wsp>
                        <wps:cNvPr id="122" name="Text Box 127"/>
                        <wps:cNvSpPr txBox="1">
                          <a:spLocks noChangeArrowheads="1"/>
                        </wps:cNvSpPr>
                        <wps:spPr bwMode="auto">
                          <a:xfrm>
                            <a:off x="744275" y="3550080"/>
                            <a:ext cx="502720" cy="1731811"/>
                          </a:xfrm>
                          <a:prstGeom prst="rect">
                            <a:avLst/>
                          </a:prstGeom>
                          <a:solidFill>
                            <a:srgbClr val="FFFFFF"/>
                          </a:solidFill>
                          <a:ln w="9525">
                            <a:solidFill>
                              <a:srgbClr val="000000"/>
                            </a:solidFill>
                            <a:miter lim="800000"/>
                            <a:headEnd/>
                            <a:tailEnd/>
                          </a:ln>
                        </wps:spPr>
                        <wps:txbx>
                          <w:txbxContent>
                            <w:p w:rsidR="00722F49" w:rsidRDefault="00722F49" w:rsidP="005C6740">
                              <w:pPr>
                                <w:autoSpaceDN w:val="0"/>
                                <w:adjustRightInd w:val="0"/>
                                <w:spacing w:after="0" w:line="240" w:lineRule="auto"/>
                                <w:rPr>
                                  <w:sz w:val="20"/>
                                  <w:szCs w:val="20"/>
                                </w:rPr>
                              </w:pPr>
                              <w:r>
                                <w:rPr>
                                  <w:rFonts w:ascii="Times New Roman" w:hAnsi="Times New Roman"/>
                                  <w:color w:val="000000"/>
                                  <w:lang w:val="kk-KZ"/>
                                </w:rPr>
                                <w:t>Ұзақ</w:t>
                              </w:r>
                              <w:r w:rsidRPr="00421DEF">
                                <w:rPr>
                                  <w:rFonts w:ascii="Times New Roman" w:hAnsi="Times New Roman"/>
                                  <w:color w:val="000000"/>
                                </w:rPr>
                                <w:t xml:space="preserve"> мерзімді дебиторлық борыш</w:t>
                              </w:r>
                            </w:p>
                          </w:txbxContent>
                        </wps:txbx>
                        <wps:bodyPr rot="0" vert="vert270" wrap="square" lIns="91440" tIns="45720" rIns="91440" bIns="45720" anchor="t" anchorCtr="0" upright="1">
                          <a:noAutofit/>
                        </wps:bodyPr>
                      </wps:wsp>
                      <wps:wsp>
                        <wps:cNvPr id="123" name="Text Box 128"/>
                        <wps:cNvSpPr txBox="1">
                          <a:spLocks noChangeArrowheads="1"/>
                        </wps:cNvSpPr>
                        <wps:spPr bwMode="auto">
                          <a:xfrm>
                            <a:off x="1334347" y="3567906"/>
                            <a:ext cx="399204" cy="1704181"/>
                          </a:xfrm>
                          <a:prstGeom prst="rect">
                            <a:avLst/>
                          </a:prstGeom>
                          <a:solidFill>
                            <a:srgbClr val="FFFFFF"/>
                          </a:solidFill>
                          <a:ln w="9525">
                            <a:solidFill>
                              <a:srgbClr val="000000"/>
                            </a:solidFill>
                            <a:miter lim="800000"/>
                            <a:headEnd/>
                            <a:tailEnd/>
                          </a:ln>
                        </wps:spPr>
                        <wps:txbx>
                          <w:txbxContent>
                            <w:p w:rsidR="00722F49" w:rsidRPr="00615DE2" w:rsidRDefault="00722F49" w:rsidP="00722F49">
                              <w:pPr>
                                <w:autoSpaceDN w:val="0"/>
                                <w:adjustRightInd w:val="0"/>
                                <w:rPr>
                                  <w:rFonts w:ascii="Times New Roman" w:hAnsi="Times New Roman" w:cs="Times New Roman"/>
                                  <w:color w:val="000000"/>
                                </w:rPr>
                              </w:pPr>
                              <w:r w:rsidRPr="00615DE2">
                                <w:rPr>
                                  <w:rFonts w:ascii="Times New Roman" w:hAnsi="Times New Roman" w:cs="Times New Roman"/>
                                  <w:color w:val="000000"/>
                                </w:rPr>
                                <w:t>Есептелген инвестициялар</w:t>
                              </w:r>
                            </w:p>
                          </w:txbxContent>
                        </wps:txbx>
                        <wps:bodyPr rot="0" vert="vert270" wrap="square" lIns="91440" tIns="45720" rIns="91440" bIns="45720" anchor="t" anchorCtr="0" upright="1">
                          <a:noAutofit/>
                        </wps:bodyPr>
                      </wps:wsp>
                      <wps:wsp>
                        <wps:cNvPr id="124" name="Text Box 129"/>
                        <wps:cNvSpPr txBox="1">
                          <a:spLocks noChangeArrowheads="1"/>
                        </wps:cNvSpPr>
                        <wps:spPr bwMode="auto">
                          <a:xfrm>
                            <a:off x="2403962" y="3567906"/>
                            <a:ext cx="371692" cy="1695268"/>
                          </a:xfrm>
                          <a:prstGeom prst="rect">
                            <a:avLst/>
                          </a:prstGeom>
                          <a:solidFill>
                            <a:srgbClr val="FFFFFF"/>
                          </a:solidFill>
                          <a:ln w="9525">
                            <a:solidFill>
                              <a:srgbClr val="000000"/>
                            </a:solidFill>
                            <a:miter lim="800000"/>
                            <a:headEnd/>
                            <a:tailEnd/>
                          </a:ln>
                        </wps:spPr>
                        <wps:txbx>
                          <w:txbxContent>
                            <w:p w:rsidR="00722F49" w:rsidRPr="00615DE2" w:rsidRDefault="00722F49" w:rsidP="00722F49">
                              <w:pPr>
                                <w:rPr>
                                  <w:rFonts w:ascii="Times New Roman" w:hAnsi="Times New Roman"/>
                                </w:rPr>
                              </w:pPr>
                              <w:r w:rsidRPr="00615DE2">
                                <w:rPr>
                                  <w:rFonts w:ascii="Times New Roman" w:hAnsi="Times New Roman"/>
                                  <w:color w:val="000000"/>
                                </w:rPr>
                                <w:t>Негізгі құралдар</w:t>
                              </w:r>
                            </w:p>
                          </w:txbxContent>
                        </wps:txbx>
                        <wps:bodyPr rot="0" vert="vert270" wrap="square" lIns="91440" tIns="45720" rIns="91440" bIns="45720" anchor="t" anchorCtr="0" upright="1">
                          <a:noAutofit/>
                        </wps:bodyPr>
                      </wps:wsp>
                      <wps:wsp>
                        <wps:cNvPr id="125" name="Text Box 130"/>
                        <wps:cNvSpPr txBox="1">
                          <a:spLocks noChangeArrowheads="1"/>
                        </wps:cNvSpPr>
                        <wps:spPr bwMode="auto">
                          <a:xfrm>
                            <a:off x="1894112" y="3567906"/>
                            <a:ext cx="359213" cy="1713985"/>
                          </a:xfrm>
                          <a:prstGeom prst="rect">
                            <a:avLst/>
                          </a:prstGeom>
                          <a:solidFill>
                            <a:srgbClr val="FFFFFF"/>
                          </a:solidFill>
                          <a:ln w="9525">
                            <a:solidFill>
                              <a:srgbClr val="000000"/>
                            </a:solidFill>
                            <a:miter lim="800000"/>
                            <a:headEnd/>
                            <a:tailEnd/>
                          </a:ln>
                        </wps:spPr>
                        <wps:txbx>
                          <w:txbxContent>
                            <w:p w:rsidR="00722F49" w:rsidRPr="00615DE2" w:rsidRDefault="00722F49" w:rsidP="00722F49">
                              <w:pPr>
                                <w:rPr>
                                  <w:rFonts w:ascii="Times New Roman" w:hAnsi="Times New Roman"/>
                                </w:rPr>
                              </w:pPr>
                              <w:r w:rsidRPr="00615DE2">
                                <w:rPr>
                                  <w:rFonts w:ascii="Times New Roman" w:hAnsi="Times New Roman"/>
                                  <w:color w:val="000000"/>
                                </w:rPr>
                                <w:t>Инвестициялық меншік</w:t>
                              </w:r>
                            </w:p>
                          </w:txbxContent>
                        </wps:txbx>
                        <wps:bodyPr rot="0" vert="vert270" wrap="square" lIns="91440" tIns="45720" rIns="91440" bIns="45720" anchor="t" anchorCtr="0" upright="1">
                          <a:noAutofit/>
                        </wps:bodyPr>
                      </wps:wsp>
                      <wps:wsp>
                        <wps:cNvPr id="126" name="Text Box 131"/>
                        <wps:cNvSpPr txBox="1">
                          <a:spLocks noChangeArrowheads="1"/>
                        </wps:cNvSpPr>
                        <wps:spPr bwMode="auto">
                          <a:xfrm>
                            <a:off x="2882615" y="3567014"/>
                            <a:ext cx="345843" cy="1694376"/>
                          </a:xfrm>
                          <a:prstGeom prst="rect">
                            <a:avLst/>
                          </a:prstGeom>
                          <a:solidFill>
                            <a:srgbClr val="FFFFFF"/>
                          </a:solidFill>
                          <a:ln w="9525">
                            <a:solidFill>
                              <a:srgbClr val="000000"/>
                            </a:solidFill>
                            <a:miter lim="800000"/>
                            <a:headEnd/>
                            <a:tailEnd/>
                          </a:ln>
                        </wps:spPr>
                        <wps:txbx>
                          <w:txbxContent>
                            <w:p w:rsidR="00722F49" w:rsidRPr="00615DE2" w:rsidRDefault="00722F49" w:rsidP="00722F49">
                              <w:pPr>
                                <w:rPr>
                                  <w:rFonts w:ascii="Times New Roman" w:hAnsi="Times New Roman"/>
                                </w:rPr>
                              </w:pPr>
                              <w:r w:rsidRPr="00615DE2">
                                <w:rPr>
                                  <w:rFonts w:ascii="Times New Roman" w:hAnsi="Times New Roman"/>
                                  <w:color w:val="000000"/>
                                </w:rPr>
                                <w:t>Биологиялық активтер</w:t>
                              </w:r>
                            </w:p>
                          </w:txbxContent>
                        </wps:txbx>
                        <wps:bodyPr rot="0" vert="vert270" wrap="square" lIns="91440" tIns="45720" rIns="91440" bIns="45720" anchor="t" anchorCtr="0" upright="1">
                          <a:noAutofit/>
                        </wps:bodyPr>
                      </wps:wsp>
                      <wps:wsp>
                        <wps:cNvPr id="127" name="Text Box 132"/>
                        <wps:cNvSpPr txBox="1">
                          <a:spLocks noChangeArrowheads="1"/>
                        </wps:cNvSpPr>
                        <wps:spPr bwMode="auto">
                          <a:xfrm>
                            <a:off x="3335420" y="3576819"/>
                            <a:ext cx="554418" cy="1684572"/>
                          </a:xfrm>
                          <a:prstGeom prst="rect">
                            <a:avLst/>
                          </a:prstGeom>
                          <a:solidFill>
                            <a:srgbClr val="FFFFFF"/>
                          </a:solidFill>
                          <a:ln w="9525">
                            <a:solidFill>
                              <a:srgbClr val="000000"/>
                            </a:solidFill>
                            <a:miter lim="800000"/>
                            <a:headEnd/>
                            <a:tailEnd/>
                          </a:ln>
                        </wps:spPr>
                        <wps:txbx>
                          <w:txbxContent>
                            <w:p w:rsidR="00722F49" w:rsidRPr="00615DE2" w:rsidRDefault="00722F49" w:rsidP="00722F49">
                              <w:pPr>
                                <w:rPr>
                                  <w:rFonts w:ascii="Times New Roman" w:hAnsi="Times New Roman"/>
                                </w:rPr>
                              </w:pPr>
                              <w:r w:rsidRPr="00615DE2">
                                <w:rPr>
                                  <w:rFonts w:ascii="Times New Roman" w:hAnsi="Times New Roman"/>
                                  <w:color w:val="000000"/>
                                </w:rPr>
                                <w:t>Барланатын және бағаланатын активтер</w:t>
                              </w:r>
                            </w:p>
                          </w:txbxContent>
                        </wps:txbx>
                        <wps:bodyPr rot="0" vert="vert270" wrap="square" lIns="91440" tIns="45720" rIns="91440" bIns="45720" anchor="t" anchorCtr="0" upright="1">
                          <a:noAutofit/>
                        </wps:bodyPr>
                      </wps:wsp>
                      <wps:wsp>
                        <wps:cNvPr id="128" name="Text Box 133"/>
                        <wps:cNvSpPr txBox="1">
                          <a:spLocks noChangeArrowheads="1"/>
                        </wps:cNvSpPr>
                        <wps:spPr bwMode="auto">
                          <a:xfrm>
                            <a:off x="3983429" y="3567014"/>
                            <a:ext cx="558874" cy="1666746"/>
                          </a:xfrm>
                          <a:prstGeom prst="rect">
                            <a:avLst/>
                          </a:prstGeom>
                          <a:solidFill>
                            <a:srgbClr val="FFFFFF"/>
                          </a:solidFill>
                          <a:ln w="9525">
                            <a:solidFill>
                              <a:srgbClr val="000000"/>
                            </a:solidFill>
                            <a:miter lim="800000"/>
                            <a:headEnd/>
                            <a:tailEnd/>
                          </a:ln>
                        </wps:spPr>
                        <wps:txbx>
                          <w:txbxContent>
                            <w:p w:rsidR="00722F49" w:rsidRPr="00615DE2" w:rsidRDefault="00722F49" w:rsidP="00722F49">
                              <w:pPr>
                                <w:rPr>
                                  <w:rFonts w:ascii="Times New Roman" w:hAnsi="Times New Roman"/>
                                </w:rPr>
                              </w:pPr>
                              <w:r w:rsidRPr="00615DE2">
                                <w:rPr>
                                  <w:rFonts w:ascii="Times New Roman" w:hAnsi="Times New Roman"/>
                                  <w:color w:val="000000"/>
                                </w:rPr>
                                <w:t>Материалды емес активтер</w:t>
                              </w:r>
                            </w:p>
                          </w:txbxContent>
                        </wps:txbx>
                        <wps:bodyPr rot="0" vert="vert270" wrap="square" lIns="91440" tIns="45720" rIns="91440" bIns="45720" anchor="t" anchorCtr="0" upright="1">
                          <a:noAutofit/>
                        </wps:bodyPr>
                      </wps:wsp>
                      <wps:wsp>
                        <wps:cNvPr id="129" name="Text Box 134"/>
                        <wps:cNvSpPr txBox="1">
                          <a:spLocks noChangeArrowheads="1"/>
                        </wps:cNvSpPr>
                        <wps:spPr bwMode="auto">
                          <a:xfrm>
                            <a:off x="5152876" y="3548297"/>
                            <a:ext cx="510742" cy="1675659"/>
                          </a:xfrm>
                          <a:prstGeom prst="rect">
                            <a:avLst/>
                          </a:prstGeom>
                          <a:solidFill>
                            <a:srgbClr val="FFFFFF"/>
                          </a:solidFill>
                          <a:ln w="9525">
                            <a:solidFill>
                              <a:srgbClr val="000000"/>
                            </a:solidFill>
                            <a:miter lim="800000"/>
                            <a:headEnd/>
                            <a:tailEnd/>
                          </a:ln>
                        </wps:spPr>
                        <wps:txbx>
                          <w:txbxContent>
                            <w:p w:rsidR="00722F49" w:rsidRPr="00615DE2" w:rsidRDefault="00722F49" w:rsidP="00722F49">
                              <w:pPr>
                                <w:spacing w:after="0" w:line="240" w:lineRule="auto"/>
                                <w:rPr>
                                  <w:rFonts w:ascii="Times New Roman" w:hAnsi="Times New Roman"/>
                                </w:rPr>
                              </w:pPr>
                              <w:r w:rsidRPr="00615DE2">
                                <w:rPr>
                                  <w:rFonts w:ascii="Times New Roman" w:hAnsi="Times New Roman"/>
                                  <w:color w:val="000000"/>
                                </w:rPr>
                                <w:t>Кейінге қалдырылған салықтық активтер</w:t>
                              </w:r>
                            </w:p>
                          </w:txbxContent>
                        </wps:txbx>
                        <wps:bodyPr rot="0" vert="vert270" wrap="square" lIns="91440" tIns="45720" rIns="91440" bIns="45720" anchor="t" anchorCtr="0" upright="1">
                          <a:noAutofit/>
                        </wps:bodyPr>
                      </wps:wsp>
                      <wps:wsp>
                        <wps:cNvPr id="130" name="Text Box 135"/>
                        <wps:cNvSpPr txBox="1">
                          <a:spLocks noChangeArrowheads="1"/>
                        </wps:cNvSpPr>
                        <wps:spPr bwMode="auto">
                          <a:xfrm>
                            <a:off x="5771470" y="3558101"/>
                            <a:ext cx="522329" cy="1647137"/>
                          </a:xfrm>
                          <a:prstGeom prst="rect">
                            <a:avLst/>
                          </a:prstGeom>
                          <a:solidFill>
                            <a:srgbClr val="FFFFFF"/>
                          </a:solidFill>
                          <a:ln w="9525">
                            <a:solidFill>
                              <a:srgbClr val="000000"/>
                            </a:solidFill>
                            <a:miter lim="800000"/>
                            <a:headEnd/>
                            <a:tailEnd/>
                          </a:ln>
                        </wps:spPr>
                        <wps:txbx>
                          <w:txbxContent>
                            <w:p w:rsidR="00722F49" w:rsidRPr="00421DEF" w:rsidRDefault="00722F49" w:rsidP="00722F49">
                              <w:pPr>
                                <w:spacing w:after="0" w:line="240" w:lineRule="auto"/>
                                <w:rPr>
                                  <w:rFonts w:ascii="Times New Roman" w:hAnsi="Times New Roman"/>
                                </w:rPr>
                              </w:pPr>
                              <w:r w:rsidRPr="00421DEF">
                                <w:rPr>
                                  <w:rFonts w:ascii="Times New Roman" w:hAnsi="Times New Roman"/>
                                  <w:color w:val="000000"/>
                                </w:rPr>
                                <w:t xml:space="preserve">Басқа да </w:t>
                              </w:r>
                              <w:r>
                                <w:rPr>
                                  <w:rFonts w:ascii="Times New Roman" w:hAnsi="Times New Roman"/>
                                  <w:color w:val="000000"/>
                                </w:rPr>
                                <w:t>ұзақ</w:t>
                              </w:r>
                              <w:r w:rsidRPr="00421DEF">
                                <w:rPr>
                                  <w:rFonts w:ascii="Times New Roman" w:hAnsi="Times New Roman"/>
                                  <w:color w:val="000000"/>
                                </w:rPr>
                                <w:t xml:space="preserve"> мерзімді активтер</w:t>
                              </w:r>
                            </w:p>
                            <w:p w:rsidR="00722F49" w:rsidRPr="00421DEF" w:rsidRDefault="00722F49" w:rsidP="00722F49"/>
                          </w:txbxContent>
                        </wps:txbx>
                        <wps:bodyPr rot="0" vert="vert270" wrap="square" lIns="91440" tIns="45720" rIns="91440" bIns="45720" anchor="t" anchorCtr="0" upright="1">
                          <a:noAutofit/>
                        </wps:bodyPr>
                      </wps:wsp>
                      <wps:wsp>
                        <wps:cNvPr id="131" name="Line 136"/>
                        <wps:cNvCnPr/>
                        <wps:spPr bwMode="auto">
                          <a:xfrm>
                            <a:off x="2096448" y="3097295"/>
                            <a:ext cx="1355738" cy="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7"/>
                        <wps:cNvCnPr/>
                        <wps:spPr bwMode="auto">
                          <a:xfrm>
                            <a:off x="308406" y="3363796"/>
                            <a:ext cx="5679662" cy="1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8"/>
                        <wps:cNvCnPr/>
                        <wps:spPr bwMode="auto">
                          <a:xfrm>
                            <a:off x="3461100" y="3097295"/>
                            <a:ext cx="0" cy="257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39"/>
                        <wps:cNvCnPr/>
                        <wps:spPr bwMode="auto">
                          <a:xfrm>
                            <a:off x="5375712" y="3363796"/>
                            <a:ext cx="1783" cy="181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40"/>
                        <wps:cNvCnPr/>
                        <wps:spPr bwMode="auto">
                          <a:xfrm>
                            <a:off x="4823077" y="3372709"/>
                            <a:ext cx="891" cy="19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41"/>
                        <wps:cNvCnPr/>
                        <wps:spPr bwMode="auto">
                          <a:xfrm>
                            <a:off x="4224984" y="3377166"/>
                            <a:ext cx="891" cy="198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2"/>
                        <wps:cNvCnPr/>
                        <wps:spPr bwMode="auto">
                          <a:xfrm>
                            <a:off x="3595693" y="3363796"/>
                            <a:ext cx="891" cy="2130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3"/>
                        <wps:cNvCnPr/>
                        <wps:spPr bwMode="auto">
                          <a:xfrm>
                            <a:off x="3015426" y="3353992"/>
                            <a:ext cx="1783" cy="201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4"/>
                        <wps:cNvCnPr/>
                        <wps:spPr bwMode="auto">
                          <a:xfrm>
                            <a:off x="2557274" y="3373601"/>
                            <a:ext cx="891" cy="19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5"/>
                        <wps:cNvCnPr/>
                        <wps:spPr bwMode="auto">
                          <a:xfrm>
                            <a:off x="2094665" y="3373601"/>
                            <a:ext cx="1783" cy="19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6"/>
                        <wps:cNvCnPr/>
                        <wps:spPr bwMode="auto">
                          <a:xfrm>
                            <a:off x="1535790" y="3363796"/>
                            <a:ext cx="1783" cy="19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7"/>
                        <wps:cNvCnPr/>
                        <wps:spPr bwMode="auto">
                          <a:xfrm>
                            <a:off x="1041984" y="3363796"/>
                            <a:ext cx="1783" cy="19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8"/>
                        <wps:cNvCnPr/>
                        <wps:spPr bwMode="auto">
                          <a:xfrm>
                            <a:off x="299493" y="3353992"/>
                            <a:ext cx="1783" cy="19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Text Box 149"/>
                        <wps:cNvSpPr txBox="1">
                          <a:spLocks noChangeArrowheads="1"/>
                        </wps:cNvSpPr>
                        <wps:spPr bwMode="auto">
                          <a:xfrm>
                            <a:off x="4668874" y="3575927"/>
                            <a:ext cx="377931" cy="1629311"/>
                          </a:xfrm>
                          <a:prstGeom prst="rect">
                            <a:avLst/>
                          </a:prstGeom>
                          <a:solidFill>
                            <a:srgbClr val="FFFFFF"/>
                          </a:solidFill>
                          <a:ln w="9525">
                            <a:solidFill>
                              <a:srgbClr val="000000"/>
                            </a:solidFill>
                            <a:miter lim="800000"/>
                            <a:headEnd/>
                            <a:tailEnd/>
                          </a:ln>
                        </wps:spPr>
                        <wps:txbx>
                          <w:txbxContent>
                            <w:p w:rsidR="00722F49" w:rsidRPr="00615DE2" w:rsidRDefault="00722F49" w:rsidP="00722F49">
                              <w:pPr>
                                <w:rPr>
                                  <w:rFonts w:ascii="Times New Roman" w:hAnsi="Times New Roman" w:cs="Times New Roman"/>
                                </w:rPr>
                              </w:pPr>
                              <w:r w:rsidRPr="00615DE2">
                                <w:rPr>
                                  <w:rFonts w:ascii="Times New Roman" w:hAnsi="Times New Roman" w:cs="Times New Roman"/>
                                  <w:color w:val="000000"/>
                                </w:rPr>
                                <w:t>Гудвилл</w:t>
                              </w:r>
                            </w:p>
                          </w:txbxContent>
                        </wps:txbx>
                        <wps:bodyPr rot="0" vert="vert270" wrap="square" lIns="91440" tIns="45720" rIns="91440" bIns="45720" anchor="t" anchorCtr="0" upright="1">
                          <a:noAutofit/>
                        </wps:bodyPr>
                      </wps:wsp>
                      <wps:wsp>
                        <wps:cNvPr id="145" name="Line 150"/>
                        <wps:cNvCnPr/>
                        <wps:spPr bwMode="auto">
                          <a:xfrm>
                            <a:off x="5987176" y="3363796"/>
                            <a:ext cx="891" cy="229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6881569" id="Полотно 146" o:spid="_x0000_s1026" editas="canvas" style="width:520.35pt;height:420.95pt;mso-position-horizontal-relative:char;mso-position-vertical-relative:line" coordsize="66084,5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084;height:53460;visibility:visible;mso-wrap-style:square">
                  <v:fill o:detectmouseclick="t"/>
                  <v:path o:connecttype="none"/>
                </v:shape>
                <v:shapetype id="_x0000_t202" coordsize="21600,21600" o:spt="202" path="m,l,21600r21600,l21600,xe">
                  <v:stroke joinstyle="miter"/>
                  <v:path gradientshapeok="t" o:connecttype="rect"/>
                </v:shapetype>
                <v:shape id="Text Box 102" o:spid="_x0000_s1028" type="#_x0000_t202" style="position:absolute;left:22970;top:632;width:1686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">
                  <v:shadow on="t" opacity=".5" offset="6pt,6pt"/>
                  <v:textbox>
                    <w:txbxContent>
                      <w:p w:rsidR="00722F49" w:rsidRPr="00722F49" w:rsidRDefault="00722F49" w:rsidP="00722F49">
                        <w:pPr>
                          <w:jc w:val="center"/>
                          <w:rPr>
                            <w:rFonts w:ascii="Times New Roman" w:hAnsi="Times New Roman" w:cs="Times New Roman"/>
                            <w:sz w:val="24"/>
                            <w:szCs w:val="24"/>
                          </w:rPr>
                        </w:pPr>
                        <w:r w:rsidRPr="00722F49">
                          <w:rPr>
                            <w:rFonts w:ascii="Times New Roman" w:hAnsi="Times New Roman" w:cs="Times New Roman"/>
                            <w:sz w:val="24"/>
                            <w:szCs w:val="24"/>
                          </w:rPr>
                          <w:t>Активтер</w:t>
                        </w:r>
                      </w:p>
                    </w:txbxContent>
                  </v:textbox>
                </v:shape>
                <v:shape id="Text Box 103" o:spid="_x0000_s1029" type="#_x0000_t202" style="position:absolute;left:4207;top:5775;width:18771;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">
                  <v:shadow on="t" opacity=".5" offset="6pt,6pt"/>
                  <v:textbox>
                    <w:txbxContent>
                      <w:p w:rsidR="00722F49" w:rsidRPr="006D684D" w:rsidRDefault="00722F49" w:rsidP="00722F49">
                        <w:pPr>
                          <w:rPr>
                            <w:rFonts w:ascii="Times New Roman" w:hAnsi="Times New Roman"/>
                            <w:sz w:val="24"/>
                            <w:szCs w:val="24"/>
                          </w:rPr>
                        </w:pPr>
                        <w:r w:rsidRPr="006D684D">
                          <w:rPr>
                            <w:rFonts w:ascii="Times New Roman" w:hAnsi="Times New Roman"/>
                            <w:sz w:val="24"/>
                            <w:szCs w:val="24"/>
                          </w:rPr>
                          <w:t>Қысқа мерзімді активтер</w:t>
                        </w:r>
                      </w:p>
                    </w:txbxContent>
                  </v:textbox>
                </v:shape>
                <v:shape id="Text Box 104" o:spid="_x0000_s1030" type="#_x0000_t202" style="position:absolute;left:3440;top:29199;width:17524;height: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">
                  <v:shadow on="t" opacity=".5" offset="6pt,6pt"/>
                  <v:textbox>
                    <w:txbxContent>
                      <w:p w:rsidR="00722F49" w:rsidRPr="00421DEF" w:rsidRDefault="00722F49" w:rsidP="00722F49">
                        <w:pPr>
                          <w:rPr>
                            <w:rFonts w:ascii="Times New Roman" w:hAnsi="Times New Roman"/>
                            <w:sz w:val="24"/>
                            <w:szCs w:val="24"/>
                          </w:rPr>
                        </w:pPr>
                        <w:r w:rsidRPr="00421DEF">
                          <w:rPr>
                            <w:rFonts w:ascii="Times New Roman" w:hAnsi="Times New Roman"/>
                            <w:sz w:val="24"/>
                            <w:szCs w:val="24"/>
                          </w:rPr>
                          <w:t>Ұзақ мерзімді активтер</w:t>
                        </w:r>
                      </w:p>
                    </w:txbxContent>
                  </v:textbox>
                </v:shape>
                <v:shape id="Text Box 105" o:spid="_x0000_s1031" type="#_x0000_t202" style="position:absolute;left:5820;top:11979;width:4742;height:1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">
                  <v:textbox style="layout-flow:vertical;mso-layout-flow-alt:bottom-to-top">
                    <w:txbxContent>
                      <w:p w:rsidR="00722F49" w:rsidRPr="006D684D" w:rsidRDefault="00722F49" w:rsidP="00722F49">
                        <w:pPr>
                          <w:rPr>
                            <w:rFonts w:ascii="Times New Roman" w:hAnsi="Times New Roman"/>
                          </w:rPr>
                        </w:pPr>
                        <w:r w:rsidRPr="006D684D">
                          <w:rPr>
                            <w:rFonts w:ascii="Times New Roman" w:hAnsi="Times New Roman"/>
                            <w:color w:val="000000"/>
                          </w:rPr>
                          <w:t>Ақша қаражаттары</w:t>
                        </w:r>
                      </w:p>
                    </w:txbxContent>
                  </v:textbox>
                </v:shape>
                <v:shape id="Text Box 106" o:spid="_x0000_s1032" type="#_x0000_t202" style="position:absolute;left:11863;top:11667;width:7559;height:1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">
                  <v:textbox style="layout-flow:vertical;mso-layout-flow-alt:bottom-to-top">
                    <w:txbxContent>
                      <w:p w:rsidR="00722F49" w:rsidRPr="006D684D" w:rsidRDefault="00722F49" w:rsidP="00722F49">
                        <w:pPr>
                          <w:autoSpaceDN w:val="0"/>
                          <w:adjustRightInd w:val="0"/>
                          <w:rPr>
                            <w:rFonts w:ascii="Times New Roman" w:hAnsi="Times New Roman"/>
                          </w:rPr>
                        </w:pPr>
                        <w:r w:rsidRPr="006D684D">
                          <w:rPr>
                            <w:rFonts w:ascii="Times New Roman" w:hAnsi="Times New Roman"/>
                            <w:color w:val="000000"/>
                          </w:rPr>
                          <w:t xml:space="preserve">Қысқа мерзімді қаржылық </w:t>
                        </w:r>
                        <w:r>
                          <w:rPr>
                            <w:rFonts w:ascii="Times New Roman" w:hAnsi="Times New Roman"/>
                            <w:color w:val="000000"/>
                          </w:rPr>
                          <w:t xml:space="preserve"> инвестициялар</w:t>
                        </w:r>
                      </w:p>
                    </w:txbxContent>
                  </v:textbox>
                </v:shape>
                <v:shape id="Text Box 107" o:spid="_x0000_s1033" type="#_x0000_t202" style="position:absolute;left:20964;top:11774;width:7033;height:14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">
                  <v:textbox style="layout-flow:vertical;mso-layout-flow-alt:bottom-to-top">
                    <w:txbxContent>
                      <w:p w:rsidR="00722F49" w:rsidRPr="006D684D" w:rsidRDefault="00722F49" w:rsidP="00722F49">
                        <w:pPr>
                          <w:autoSpaceDN w:val="0"/>
                          <w:adjustRightInd w:val="0"/>
                          <w:rPr>
                            <w:rFonts w:ascii="Times New Roman" w:hAnsi="Times New Roman"/>
                          </w:rPr>
                        </w:pPr>
                        <w:r w:rsidRPr="006D684D">
                          <w:rPr>
                            <w:rFonts w:ascii="Times New Roman" w:hAnsi="Times New Roman"/>
                            <w:color w:val="000000"/>
                          </w:rPr>
                          <w:t>Қысқа мерзімді дебиторлық борыш</w:t>
                        </w:r>
                      </w:p>
                    </w:txbxContent>
                  </v:textbox>
                </v:shape>
                <v:shape id="Text Box 108" o:spid="_x0000_s1034" type="#_x0000_t202" style="position:absolute;left:29334;top:11693;width:4947;height:14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">
                  <v:textbox style="layout-flow:vertical;mso-layout-flow-alt:bottom-to-top">
                    <w:txbxContent>
                      <w:p w:rsidR="00722F49" w:rsidRPr="006D684D" w:rsidRDefault="00722F49" w:rsidP="00722F49">
                        <w:pPr>
                          <w:rPr>
                            <w:rFonts w:ascii="Times New Roman" w:hAnsi="Times New Roman"/>
                          </w:rPr>
                        </w:pPr>
                        <w:r w:rsidRPr="006D684D">
                          <w:rPr>
                            <w:rFonts w:ascii="Times New Roman" w:hAnsi="Times New Roman"/>
                            <w:color w:val="000000"/>
                          </w:rPr>
                          <w:t>Қорлар</w:t>
                        </w:r>
                      </w:p>
                    </w:txbxContent>
                  </v:textbox>
                </v:shape>
                <v:shape id="Text Box 109" o:spid="_x0000_s1035" type="#_x0000_t202" style="position:absolute;left:36197;top:11578;width:5232;height:1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">
                  <v:textbox style="layout-flow:vertical;mso-layout-flow-alt:bottom-to-top">
                    <w:txbxContent>
                      <w:p w:rsidR="00722F49" w:rsidRPr="006D684D" w:rsidRDefault="00722F49" w:rsidP="00722F49">
                        <w:pPr>
                          <w:rPr>
                            <w:rFonts w:ascii="Times New Roman" w:hAnsi="Times New Roman"/>
                          </w:rPr>
                        </w:pPr>
                        <w:r w:rsidRPr="006D684D">
                          <w:rPr>
                            <w:rFonts w:ascii="Times New Roman" w:hAnsi="Times New Roman"/>
                            <w:color w:val="000000"/>
                          </w:rPr>
                          <w:t>Ағымдағы салықтық активтер</w:t>
                        </w:r>
                      </w:p>
                    </w:txbxContent>
                  </v:textbox>
                </v:shape>
                <v:shape id="Text Box 110" o:spid="_x0000_s1036" type="#_x0000_t202" style="position:absolute;left:42802;top:11426;width:7220;height:1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">
                  <v:textbox style="layout-flow:vertical;mso-layout-flow-alt:bottom-to-top">
                    <w:txbxContent>
                      <w:p w:rsidR="00722F49" w:rsidRPr="007E1C8D" w:rsidRDefault="007E1C8D" w:rsidP="00722F49">
                        <w:pPr>
                          <w:autoSpaceDN w:val="0"/>
                          <w:adjustRightInd w:val="0"/>
                          <w:spacing w:after="0" w:line="240" w:lineRule="auto"/>
                          <w:rPr>
                            <w:rFonts w:ascii="Times New Roman" w:hAnsi="Times New Roman"/>
                          </w:rPr>
                        </w:pPr>
                        <w:r w:rsidRPr="007E1C8D">
                          <w:rPr>
                            <w:rFonts w:ascii="Times New Roman" w:hAnsi="Times New Roman"/>
                            <w:color w:val="000000"/>
                          </w:rPr>
                          <w:t>Сатылуға арналған ұзақ мерзімді активтер</w:t>
                        </w:r>
                      </w:p>
                    </w:txbxContent>
                  </v:textbox>
                </v:shape>
                <v:shape id="Text Box 111" o:spid="_x0000_s1037" type="#_x0000_t202" style="position:absolute;left:52571;top:11212;width:5509;height:1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">
                  <v:textbox style="layout-flow:vertical;mso-layout-flow-alt:bottom-to-top">
                    <w:txbxContent>
                      <w:p w:rsidR="00722F49" w:rsidRPr="00421DEF" w:rsidRDefault="00722F49" w:rsidP="00722F49">
                        <w:pPr>
                          <w:rPr>
                            <w:rFonts w:ascii="Times New Roman" w:hAnsi="Times New Roman"/>
                          </w:rPr>
                        </w:pPr>
                        <w:r w:rsidRPr="00421DEF">
                          <w:rPr>
                            <w:rFonts w:ascii="Times New Roman" w:hAnsi="Times New Roman"/>
                            <w:color w:val="000000"/>
                          </w:rPr>
                          <w:t>Басқа да қысқа мерзімді активтер</w:t>
                        </w:r>
                      </w:p>
                    </w:txbxContent>
                  </v:textbox>
                </v:shape>
                <v:line id="Line 112" o:spid="_x0000_s1038" style="position:absolute;visibility:visible;mso-wrap-style:square" from="1755,1354" to="1764,3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113" o:spid="_x0000_s1039" style="position:absolute;visibility:visible;mso-wrap-style:square" from="2041,1443" to="22996,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14" o:spid="_x0000_s1040" style="position:absolute;visibility:visible;mso-wrap-style:square" from="1657,7540" to="4037,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line id="Line 115" o:spid="_x0000_s1041" style="position:absolute;visibility:visible;mso-wrap-style:square" from="2041,31926" to="3476,3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line id="Line 116" o:spid="_x0000_s1042" style="position:absolute;visibility:visible;mso-wrap-style:square" from="7184,10116" to="55379,1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17" o:spid="_x0000_s1043" style="position:absolute;visibility:visible;mso-wrap-style:square" from="22996,7255" to="36144,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18" o:spid="_x0000_s1044" style="position:absolute;visibility:visible;mso-wrap-style:square" from="35956,7255" to="35965,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gwgAAANwAAAAPAAAAZHJzL2Rvd25yZXYueG1sRE/fa8Iw&#10;EH4f+D+EE/Y20y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D/ytjgwgAAANwAAAAPAAAA&#10;AAAAAAAAAAAAAAcCAABkcnMvZG93bnJldi54bWxQSwUGAAAAAAMAAwC3AAAA9gIAAAAA&#10;">
                  <v:stroke endarrow="block"/>
                </v:line>
                <v:line id="Line 119" o:spid="_x0000_s1045" style="position:absolute;visibility:visible;mso-wrap-style:square" from="7273,10116" to="7371,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20" o:spid="_x0000_s1046" style="position:absolute;visibility:visible;mso-wrap-style:square" from="15375,10214" to="15464,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21" o:spid="_x0000_s1047" style="position:absolute;visibility:visible;mso-wrap-style:square" from="31562,10214" to="31562,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22" o:spid="_x0000_s1048" style="position:absolute;visibility:visible;mso-wrap-style:square" from="24039,10214" to="24039,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23" o:spid="_x0000_s1049" style="position:absolute;flip:x;visibility:visible;mso-wrap-style:square" from="38809,10116" to="38898,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124" o:spid="_x0000_s1050" style="position:absolute;visibility:visible;mso-wrap-style:square" from="46706,10214" to="46706,1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25" o:spid="_x0000_s1051" style="position:absolute;visibility:visible;mso-wrap-style:square" from="55477,10303" to="55477,1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shape id="Text Box 126" o:spid="_x0000_s1052" type="#_x0000_t202" style="position:absolute;left:1051;top:35304;width:5233;height:17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">
                  <v:textbox style="layout-flow:vertical;mso-layout-flow-alt:bottom-to-top">
                    <w:txbxContent>
                      <w:p w:rsidR="00722F49" w:rsidRDefault="00722F49" w:rsidP="005C6740">
                        <w:pPr>
                          <w:autoSpaceDN w:val="0"/>
                          <w:adjustRightInd w:val="0"/>
                          <w:rPr>
                            <w:sz w:val="20"/>
                            <w:szCs w:val="20"/>
                          </w:rPr>
                        </w:pPr>
                        <w:r>
                          <w:rPr>
                            <w:rFonts w:ascii="Times New Roman" w:hAnsi="Times New Roman"/>
                            <w:color w:val="000000"/>
                          </w:rPr>
                          <w:t>Ұзақ</w:t>
                        </w:r>
                        <w:r w:rsidRPr="006D684D">
                          <w:rPr>
                            <w:rFonts w:ascii="Times New Roman" w:hAnsi="Times New Roman"/>
                            <w:color w:val="000000"/>
                          </w:rPr>
                          <w:t xml:space="preserve"> мерзімді қаржылық </w:t>
                        </w:r>
                        <w:r>
                          <w:rPr>
                            <w:rFonts w:ascii="Times New Roman" w:hAnsi="Times New Roman"/>
                            <w:color w:val="000000"/>
                          </w:rPr>
                          <w:t xml:space="preserve"> инвестициялар</w:t>
                        </w:r>
                      </w:p>
                    </w:txbxContent>
                  </v:textbox>
                </v:shape>
                <v:shape id="Text Box 127" o:spid="_x0000_s1053" type="#_x0000_t202" style="position:absolute;left:7442;top:35500;width:5027;height:17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">
                  <v:textbox style="layout-flow:vertical;mso-layout-flow-alt:bottom-to-top">
                    <w:txbxContent>
                      <w:p w:rsidR="00722F49" w:rsidRDefault="00722F49" w:rsidP="005C6740">
                        <w:pPr>
                          <w:autoSpaceDN w:val="0"/>
                          <w:adjustRightInd w:val="0"/>
                          <w:spacing w:after="0" w:line="240" w:lineRule="auto"/>
                          <w:rPr>
                            <w:sz w:val="20"/>
                            <w:szCs w:val="20"/>
                          </w:rPr>
                        </w:pPr>
                        <w:r>
                          <w:rPr>
                            <w:rFonts w:ascii="Times New Roman" w:hAnsi="Times New Roman"/>
                            <w:color w:val="000000"/>
                            <w:lang w:val="kk-KZ"/>
                          </w:rPr>
                          <w:t>Ұзақ</w:t>
                        </w:r>
                        <w:r w:rsidRPr="00421DEF">
                          <w:rPr>
                            <w:rFonts w:ascii="Times New Roman" w:hAnsi="Times New Roman"/>
                            <w:color w:val="000000"/>
                          </w:rPr>
                          <w:t xml:space="preserve"> мерзімді дебиторлық борыш</w:t>
                        </w:r>
                      </w:p>
                    </w:txbxContent>
                  </v:textbox>
                </v:shape>
                <v:shape id="Text Box 128" o:spid="_x0000_s1054" type="#_x0000_t202" style="position:absolute;left:13343;top:35679;width:3992;height:17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">
                  <v:textbox style="layout-flow:vertical;mso-layout-flow-alt:bottom-to-top">
                    <w:txbxContent>
                      <w:p w:rsidR="00722F49" w:rsidRPr="00615DE2" w:rsidRDefault="00722F49" w:rsidP="00722F49">
                        <w:pPr>
                          <w:autoSpaceDN w:val="0"/>
                          <w:adjustRightInd w:val="0"/>
                          <w:rPr>
                            <w:rFonts w:ascii="Times New Roman" w:hAnsi="Times New Roman" w:cs="Times New Roman"/>
                            <w:color w:val="000000"/>
                          </w:rPr>
                        </w:pPr>
                        <w:r w:rsidRPr="00615DE2">
                          <w:rPr>
                            <w:rFonts w:ascii="Times New Roman" w:hAnsi="Times New Roman" w:cs="Times New Roman"/>
                            <w:color w:val="000000"/>
                          </w:rPr>
                          <w:t>Есептелген инвестициялар</w:t>
                        </w:r>
                      </w:p>
                    </w:txbxContent>
                  </v:textbox>
                </v:shape>
                <v:shape id="Text Box 129" o:spid="_x0000_s1055" type="#_x0000_t202" style="position:absolute;left:24039;top:35679;width:3717;height:16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">
                  <v:textbox style="layout-flow:vertical;mso-layout-flow-alt:bottom-to-top">
                    <w:txbxContent>
                      <w:p w:rsidR="00722F49" w:rsidRPr="00615DE2" w:rsidRDefault="00722F49" w:rsidP="00722F49">
                        <w:pPr>
                          <w:rPr>
                            <w:rFonts w:ascii="Times New Roman" w:hAnsi="Times New Roman"/>
                          </w:rPr>
                        </w:pPr>
                        <w:r w:rsidRPr="00615DE2">
                          <w:rPr>
                            <w:rFonts w:ascii="Times New Roman" w:hAnsi="Times New Roman"/>
                            <w:color w:val="000000"/>
                          </w:rPr>
                          <w:t>Негізгі құралдар</w:t>
                        </w:r>
                      </w:p>
                    </w:txbxContent>
                  </v:textbox>
                </v:shape>
                <v:shape id="Text Box 130" o:spid="_x0000_s1056" type="#_x0000_t202" style="position:absolute;left:18941;top:35679;width:3592;height:1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">
                  <v:textbox style="layout-flow:vertical;mso-layout-flow-alt:bottom-to-top">
                    <w:txbxContent>
                      <w:p w:rsidR="00722F49" w:rsidRPr="00615DE2" w:rsidRDefault="00722F49" w:rsidP="00722F49">
                        <w:pPr>
                          <w:rPr>
                            <w:rFonts w:ascii="Times New Roman" w:hAnsi="Times New Roman"/>
                          </w:rPr>
                        </w:pPr>
                        <w:r w:rsidRPr="00615DE2">
                          <w:rPr>
                            <w:rFonts w:ascii="Times New Roman" w:hAnsi="Times New Roman"/>
                            <w:color w:val="000000"/>
                          </w:rPr>
                          <w:t>Инвестициялық меншік</w:t>
                        </w:r>
                      </w:p>
                    </w:txbxContent>
                  </v:textbox>
                </v:shape>
                <v:shape id="Text Box 131" o:spid="_x0000_s1057" type="#_x0000_t202" style="position:absolute;left:28826;top:35670;width:3458;height:16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">
                  <v:textbox style="layout-flow:vertical;mso-layout-flow-alt:bottom-to-top">
                    <w:txbxContent>
                      <w:p w:rsidR="00722F49" w:rsidRPr="00615DE2" w:rsidRDefault="00722F49" w:rsidP="00722F49">
                        <w:pPr>
                          <w:rPr>
                            <w:rFonts w:ascii="Times New Roman" w:hAnsi="Times New Roman"/>
                          </w:rPr>
                        </w:pPr>
                        <w:r w:rsidRPr="00615DE2">
                          <w:rPr>
                            <w:rFonts w:ascii="Times New Roman" w:hAnsi="Times New Roman"/>
                            <w:color w:val="000000"/>
                          </w:rPr>
                          <w:t>Биологиялық активтер</w:t>
                        </w:r>
                      </w:p>
                    </w:txbxContent>
                  </v:textbox>
                </v:shape>
                <v:shape id="Text Box 132" o:spid="_x0000_s1058" type="#_x0000_t202" style="position:absolute;left:33354;top:35768;width:5544;height:1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">
                  <v:textbox style="layout-flow:vertical;mso-layout-flow-alt:bottom-to-top">
                    <w:txbxContent>
                      <w:p w:rsidR="00722F49" w:rsidRPr="00615DE2" w:rsidRDefault="00722F49" w:rsidP="00722F49">
                        <w:pPr>
                          <w:rPr>
                            <w:rFonts w:ascii="Times New Roman" w:hAnsi="Times New Roman"/>
                          </w:rPr>
                        </w:pPr>
                        <w:r w:rsidRPr="00615DE2">
                          <w:rPr>
                            <w:rFonts w:ascii="Times New Roman" w:hAnsi="Times New Roman"/>
                            <w:color w:val="000000"/>
                          </w:rPr>
                          <w:t>Барланатын және бағаланатын активтер</w:t>
                        </w:r>
                      </w:p>
                    </w:txbxContent>
                  </v:textbox>
                </v:shape>
                <v:shape id="Text Box 133" o:spid="_x0000_s1059" type="#_x0000_t202" style="position:absolute;left:39834;top:35670;width:5589;height:1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">
                  <v:textbox style="layout-flow:vertical;mso-layout-flow-alt:bottom-to-top">
                    <w:txbxContent>
                      <w:p w:rsidR="00722F49" w:rsidRPr="00615DE2" w:rsidRDefault="00722F49" w:rsidP="00722F49">
                        <w:pPr>
                          <w:rPr>
                            <w:rFonts w:ascii="Times New Roman" w:hAnsi="Times New Roman"/>
                          </w:rPr>
                        </w:pPr>
                        <w:r w:rsidRPr="00615DE2">
                          <w:rPr>
                            <w:rFonts w:ascii="Times New Roman" w:hAnsi="Times New Roman"/>
                            <w:color w:val="000000"/>
                          </w:rPr>
                          <w:t>Материалды емес активтер</w:t>
                        </w:r>
                      </w:p>
                    </w:txbxContent>
                  </v:textbox>
                </v:shape>
                <v:shape id="Text Box 134" o:spid="_x0000_s1060" type="#_x0000_t202" style="position:absolute;left:51528;top:35482;width:5108;height:16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">
                  <v:textbox style="layout-flow:vertical;mso-layout-flow-alt:bottom-to-top">
                    <w:txbxContent>
                      <w:p w:rsidR="00722F49" w:rsidRPr="00615DE2" w:rsidRDefault="00722F49" w:rsidP="00722F49">
                        <w:pPr>
                          <w:spacing w:after="0" w:line="240" w:lineRule="auto"/>
                          <w:rPr>
                            <w:rFonts w:ascii="Times New Roman" w:hAnsi="Times New Roman"/>
                          </w:rPr>
                        </w:pPr>
                        <w:r w:rsidRPr="00615DE2">
                          <w:rPr>
                            <w:rFonts w:ascii="Times New Roman" w:hAnsi="Times New Roman"/>
                            <w:color w:val="000000"/>
                          </w:rPr>
                          <w:t>Кейінге қалдырылған салықтық активтер</w:t>
                        </w:r>
                      </w:p>
                    </w:txbxContent>
                  </v:textbox>
                </v:shape>
                <v:shape id="Text Box 135" o:spid="_x0000_s1061" type="#_x0000_t202" style="position:absolute;left:57714;top:35581;width:5223;height:1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">
                  <v:textbox style="layout-flow:vertical;mso-layout-flow-alt:bottom-to-top">
                    <w:txbxContent>
                      <w:p w:rsidR="00722F49" w:rsidRPr="00421DEF" w:rsidRDefault="00722F49" w:rsidP="00722F49">
                        <w:pPr>
                          <w:spacing w:after="0" w:line="240" w:lineRule="auto"/>
                          <w:rPr>
                            <w:rFonts w:ascii="Times New Roman" w:hAnsi="Times New Roman"/>
                          </w:rPr>
                        </w:pPr>
                        <w:r w:rsidRPr="00421DEF">
                          <w:rPr>
                            <w:rFonts w:ascii="Times New Roman" w:hAnsi="Times New Roman"/>
                            <w:color w:val="000000"/>
                          </w:rPr>
                          <w:t xml:space="preserve">Басқа да </w:t>
                        </w:r>
                        <w:r>
                          <w:rPr>
                            <w:rFonts w:ascii="Times New Roman" w:hAnsi="Times New Roman"/>
                            <w:color w:val="000000"/>
                          </w:rPr>
                          <w:t>ұзақ</w:t>
                        </w:r>
                        <w:r w:rsidRPr="00421DEF">
                          <w:rPr>
                            <w:rFonts w:ascii="Times New Roman" w:hAnsi="Times New Roman"/>
                            <w:color w:val="000000"/>
                          </w:rPr>
                          <w:t xml:space="preserve"> мерзімді активтер</w:t>
                        </w:r>
                      </w:p>
                      <w:p w:rsidR="00722F49" w:rsidRPr="00421DEF" w:rsidRDefault="00722F49" w:rsidP="00722F49"/>
                    </w:txbxContent>
                  </v:textbox>
                </v:shape>
                <v:line id="Line 136" o:spid="_x0000_s1062" style="position:absolute;visibility:visible;mso-wrap-style:square" from="20964,30972" to="34521,30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137" o:spid="_x0000_s1063" style="position:absolute;visibility:visible;mso-wrap-style:square" from="3084,33637" to="59880,3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38" o:spid="_x0000_s1064" style="position:absolute;visibility:visible;mso-wrap-style:square" from="34611,30972" to="34611,3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139" o:spid="_x0000_s1065" style="position:absolute;visibility:visible;mso-wrap-style:square" from="53757,33637" to="53774,3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140" o:spid="_x0000_s1066" style="position:absolute;visibility:visible;mso-wrap-style:square" from="48230,33727" to="48239,3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141" o:spid="_x0000_s1067" style="position:absolute;visibility:visible;mso-wrap-style:square" from="42249,33771" to="42258,3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42" o:spid="_x0000_s1068" style="position:absolute;visibility:visible;mso-wrap-style:square" from="35956,33637" to="35965,3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43" o:spid="_x0000_s1069" style="position:absolute;visibility:visible;mso-wrap-style:square" from="30154,33539" to="30172,3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144" o:spid="_x0000_s1070" style="position:absolute;visibility:visible;mso-wrap-style:square" from="25572,33736" to="25581,3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45" o:spid="_x0000_s1071" style="position:absolute;visibility:visible;mso-wrap-style:square" from="20946,33736" to="20964,3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146" o:spid="_x0000_s1072" style="position:absolute;visibility:visible;mso-wrap-style:square" from="15357,33637" to="15375,3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47" o:spid="_x0000_s1073" style="position:absolute;visibility:visible;mso-wrap-style:square" from="10419,33637" to="10437,3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148" o:spid="_x0000_s1074" style="position:absolute;visibility:visible;mso-wrap-style:square" from="2994,33539" to="3012,3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shape id="Text Box 149" o:spid="_x0000_s1075" type="#_x0000_t202" style="position:absolute;left:46688;top:35759;width:3780;height:16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">
                  <v:textbox style="layout-flow:vertical;mso-layout-flow-alt:bottom-to-top">
                    <w:txbxContent>
                      <w:p w:rsidR="00722F49" w:rsidRPr="00615DE2" w:rsidRDefault="00722F49" w:rsidP="00722F49">
                        <w:pPr>
                          <w:rPr>
                            <w:rFonts w:ascii="Times New Roman" w:hAnsi="Times New Roman" w:cs="Times New Roman"/>
                          </w:rPr>
                        </w:pPr>
                        <w:r w:rsidRPr="00615DE2">
                          <w:rPr>
                            <w:rFonts w:ascii="Times New Roman" w:hAnsi="Times New Roman" w:cs="Times New Roman"/>
                            <w:color w:val="000000"/>
                          </w:rPr>
                          <w:t>Гудвилл</w:t>
                        </w:r>
                      </w:p>
                    </w:txbxContent>
                  </v:textbox>
                </v:shape>
                <v:line id="Line 150" o:spid="_x0000_s1076" style="position:absolute;visibility:visible;mso-wrap-style:square" from="59871,33637" to="59880,3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w10:anchorlock/>
              </v:group>
            </w:pict>
          </mc:Fallback>
        </mc:AlternateContent>
      </w:r>
    </w:p>
    <w:p w:rsidR="00722F49" w:rsidRPr="0035448A" w:rsidRDefault="00722F49" w:rsidP="007E1C8D">
      <w:pPr>
        <w:tabs>
          <w:tab w:val="left" w:pos="9498"/>
          <w:tab w:val="left" w:pos="9781"/>
        </w:tabs>
        <w:spacing w:after="0" w:line="240" w:lineRule="auto"/>
        <w:ind w:right="-1"/>
        <w:jc w:val="center"/>
        <w:rPr>
          <w:rFonts w:ascii="Times New Roman" w:hAnsi="Times New Roman" w:cs="Times New Roman"/>
          <w:sz w:val="24"/>
          <w:szCs w:val="24"/>
          <w:lang w:val="kk-KZ"/>
        </w:rPr>
      </w:pPr>
      <w:r w:rsidRPr="0035448A">
        <w:rPr>
          <w:rFonts w:ascii="Times New Roman" w:hAnsi="Times New Roman" w:cs="Times New Roman"/>
          <w:sz w:val="24"/>
          <w:szCs w:val="24"/>
          <w:lang w:val="kk-KZ"/>
        </w:rPr>
        <w:t>Сурет 1.  Бухгалтерлік баланс</w:t>
      </w:r>
      <w:r w:rsidR="006A704F" w:rsidRPr="0035448A">
        <w:rPr>
          <w:rFonts w:ascii="Times New Roman" w:hAnsi="Times New Roman" w:cs="Times New Roman"/>
          <w:sz w:val="24"/>
          <w:szCs w:val="24"/>
          <w:lang w:val="kk-KZ"/>
        </w:rPr>
        <w:t>тың актив</w:t>
      </w:r>
      <w:r w:rsidRPr="0035448A">
        <w:rPr>
          <w:rFonts w:ascii="Times New Roman" w:hAnsi="Times New Roman" w:cs="Times New Roman"/>
          <w:sz w:val="24"/>
          <w:szCs w:val="24"/>
          <w:lang w:val="kk-KZ"/>
        </w:rPr>
        <w:t xml:space="preserve"> бөлімдері</w:t>
      </w:r>
    </w:p>
    <w:p w:rsidR="0035448A" w:rsidRDefault="0035448A" w:rsidP="007E1C8D">
      <w:pPr>
        <w:tabs>
          <w:tab w:val="left" w:pos="567"/>
        </w:tabs>
        <w:spacing w:after="0" w:line="240" w:lineRule="auto"/>
        <w:ind w:right="-1" w:firstLine="284"/>
        <w:jc w:val="both"/>
        <w:rPr>
          <w:rFonts w:ascii="Times New Roman" w:hAnsi="Times New Roman" w:cs="Times New Roman"/>
          <w:sz w:val="24"/>
          <w:szCs w:val="24"/>
          <w:lang w:val="kk-KZ"/>
        </w:rPr>
      </w:pPr>
    </w:p>
    <w:p w:rsidR="000B5C91" w:rsidRPr="00282D59" w:rsidRDefault="000B5C91" w:rsidP="007E1C8D">
      <w:pPr>
        <w:tabs>
          <w:tab w:val="left" w:pos="567"/>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lastRenderedPageBreak/>
        <w:t>Қысқа мерзімді активтерді айналыстағы активтер деп те атайды, себебі, олар бір жыл ішінде (немесе әдеттегі операциялық цикл ішінде, егер ол 12 айдан а</w:t>
      </w:r>
      <w:r w:rsidR="00F26834" w:rsidRPr="00282D59">
        <w:rPr>
          <w:rFonts w:ascii="Times New Roman" w:hAnsi="Times New Roman" w:cs="Times New Roman"/>
          <w:sz w:val="28"/>
          <w:szCs w:val="28"/>
          <w:lang w:val="kk-KZ"/>
        </w:rPr>
        <w:t>с</w:t>
      </w:r>
      <w:r w:rsidRPr="00282D59">
        <w:rPr>
          <w:rFonts w:ascii="Times New Roman" w:hAnsi="Times New Roman" w:cs="Times New Roman"/>
          <w:sz w:val="28"/>
          <w:szCs w:val="28"/>
          <w:lang w:val="kk-KZ"/>
        </w:rPr>
        <w:t>пайтын болса) толық қолданылуы немесе ақшаға айналдырылуы мүмкін. Олар капиталдың бір айналысына қатысады, олардың құны бірден өндіріс немесе айналыс шығындарына жатқызылады да толығымен ұйым шығыстарына апарылады. Оларға жататындар:</w:t>
      </w:r>
    </w:p>
    <w:p w:rsidR="000B5C91"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color w:val="000000"/>
          <w:sz w:val="28"/>
          <w:szCs w:val="28"/>
          <w:lang w:val="kk-KZ"/>
        </w:rPr>
      </w:pPr>
      <w:r w:rsidRPr="00282D59">
        <w:rPr>
          <w:rFonts w:ascii="Times New Roman" w:hAnsi="Times New Roman" w:cs="Times New Roman"/>
          <w:i/>
          <w:sz w:val="28"/>
          <w:szCs w:val="28"/>
          <w:lang w:val="kk-KZ"/>
        </w:rPr>
        <w:t>Ақша қаражаттары</w:t>
      </w:r>
      <w:r w:rsidRPr="00282D59">
        <w:rPr>
          <w:rFonts w:ascii="Times New Roman" w:hAnsi="Times New Roman" w:cs="Times New Roman"/>
          <w:sz w:val="28"/>
          <w:szCs w:val="28"/>
          <w:lang w:val="kk-KZ"/>
        </w:rPr>
        <w:t xml:space="preserve"> – кассадағы, жолдағы, ағымдағы банктік шоттардағы, карт-шоттардағы, жинақ шоттары мен басқа да ұлттық және шет ел вал</w:t>
      </w:r>
      <w:r w:rsidR="00F26834" w:rsidRPr="00282D59">
        <w:rPr>
          <w:rFonts w:ascii="Times New Roman" w:hAnsi="Times New Roman" w:cs="Times New Roman"/>
          <w:sz w:val="28"/>
          <w:szCs w:val="28"/>
          <w:lang w:val="kk-KZ"/>
        </w:rPr>
        <w:t>ю</w:t>
      </w:r>
      <w:r w:rsidRPr="00282D59">
        <w:rPr>
          <w:rFonts w:ascii="Times New Roman" w:hAnsi="Times New Roman" w:cs="Times New Roman"/>
          <w:sz w:val="28"/>
          <w:szCs w:val="28"/>
          <w:lang w:val="kk-KZ"/>
        </w:rPr>
        <w:t>тасындағы ақша қаражаттарының сомасы.</w:t>
      </w:r>
    </w:p>
    <w:p w:rsidR="000B5C91"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lang w:val="kk-KZ"/>
        </w:rPr>
        <w:t>Қысқа мерзімді қаржылық инвестициялар</w:t>
      </w:r>
      <w:r w:rsidRPr="00282D59">
        <w:rPr>
          <w:rFonts w:ascii="Times New Roman" w:hAnsi="Times New Roman" w:cs="Times New Roman"/>
          <w:sz w:val="28"/>
          <w:szCs w:val="28"/>
          <w:lang w:val="kk-KZ"/>
        </w:rPr>
        <w:t xml:space="preserve"> </w:t>
      </w:r>
      <w:r w:rsidRPr="00282D59">
        <w:rPr>
          <w:rFonts w:ascii="Times New Roman" w:hAnsi="Times New Roman" w:cs="Times New Roman"/>
          <w:color w:val="000000"/>
          <w:sz w:val="28"/>
          <w:szCs w:val="28"/>
          <w:lang w:val="kk-KZ"/>
        </w:rPr>
        <w:t xml:space="preserve">– табиғатына қарай тез сатылып кететін және сақтау мерзімі бір жылға дейінгі </w:t>
      </w:r>
      <w:r w:rsidRPr="00282D59">
        <w:rPr>
          <w:rFonts w:ascii="Times New Roman" w:hAnsi="Times New Roman" w:cs="Times New Roman"/>
          <w:sz w:val="28"/>
          <w:szCs w:val="28"/>
          <w:lang w:val="kk-KZ"/>
        </w:rPr>
        <w:t>инвестициялар.</w:t>
      </w:r>
    </w:p>
    <w:p w:rsidR="000B5C91"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lang w:val="kk-KZ"/>
        </w:rPr>
        <w:t xml:space="preserve">Қысқа мерзімді дебиторлық борыштар </w:t>
      </w:r>
      <w:r w:rsidRPr="00282D59">
        <w:rPr>
          <w:rFonts w:ascii="Times New Roman" w:hAnsi="Times New Roman" w:cs="Times New Roman"/>
          <w:iCs/>
          <w:sz w:val="28"/>
          <w:szCs w:val="28"/>
          <w:lang w:val="kk-KZ"/>
        </w:rPr>
        <w:t>– пайда болған кезден бастап төлем мерзімі 12 айдан аспайтын басқа заңды тұлғалар мен жеке адамдардан алынуға тиісті қарыз сомасы.</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lang w:val="kk-KZ"/>
        </w:rPr>
        <w:t xml:space="preserve">Қорлар - </w:t>
      </w:r>
      <w:r w:rsidRPr="00282D59">
        <w:rPr>
          <w:rFonts w:ascii="Times New Roman" w:hAnsi="Times New Roman" w:cs="Times New Roman"/>
          <w:sz w:val="28"/>
          <w:szCs w:val="28"/>
          <w:lang w:val="kk-KZ"/>
        </w:rPr>
        <w:t xml:space="preserve">бұлар келесі мақсаттағы активтер: </w:t>
      </w:r>
    </w:p>
    <w:p w:rsidR="000B5C91" w:rsidRPr="00282D59" w:rsidRDefault="000B5C91" w:rsidP="000A388D">
      <w:pPr>
        <w:widowControl w:val="0"/>
        <w:numPr>
          <w:ilvl w:val="0"/>
          <w:numId w:val="13"/>
        </w:numPr>
        <w:tabs>
          <w:tab w:val="left" w:pos="567"/>
          <w:tab w:val="left" w:pos="9498"/>
          <w:tab w:val="left" w:pos="9781"/>
        </w:tabs>
        <w:suppressAutoHyphens/>
        <w:autoSpaceDN w:val="0"/>
        <w:spacing w:after="0" w:line="240" w:lineRule="auto"/>
        <w:ind w:left="567" w:right="-1" w:hanging="283"/>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Әдеттегі қызмет барысында сатуға арналған;</w:t>
      </w:r>
    </w:p>
    <w:p w:rsidR="000B5C91" w:rsidRPr="00282D59" w:rsidRDefault="000B5C91" w:rsidP="000A388D">
      <w:pPr>
        <w:widowControl w:val="0"/>
        <w:numPr>
          <w:ilvl w:val="0"/>
          <w:numId w:val="13"/>
        </w:numPr>
        <w:tabs>
          <w:tab w:val="left" w:pos="567"/>
          <w:tab w:val="left" w:pos="9498"/>
          <w:tab w:val="left" w:pos="9781"/>
        </w:tabs>
        <w:suppressAutoHyphens/>
        <w:autoSpaceDN w:val="0"/>
        <w:spacing w:after="0" w:line="240" w:lineRule="auto"/>
        <w:ind w:left="567" w:right="-1" w:hanging="283"/>
        <w:jc w:val="both"/>
        <w:rPr>
          <w:rFonts w:ascii="Times New Roman" w:hAnsi="Times New Roman" w:cs="Times New Roman"/>
          <w:sz w:val="28"/>
          <w:szCs w:val="28"/>
        </w:rPr>
      </w:pPr>
      <w:r w:rsidRPr="00282D59">
        <w:rPr>
          <w:rFonts w:ascii="Times New Roman" w:hAnsi="Times New Roman" w:cs="Times New Roman"/>
          <w:sz w:val="28"/>
          <w:szCs w:val="28"/>
        </w:rPr>
        <w:t xml:space="preserve">Өндіріс процесінде осылай сатуға арналған; немесе </w:t>
      </w:r>
    </w:p>
    <w:p w:rsidR="000B5C91" w:rsidRPr="00282D59" w:rsidRDefault="000B5C91" w:rsidP="000A388D">
      <w:pPr>
        <w:widowControl w:val="0"/>
        <w:numPr>
          <w:ilvl w:val="0"/>
          <w:numId w:val="13"/>
        </w:numPr>
        <w:tabs>
          <w:tab w:val="left" w:pos="567"/>
          <w:tab w:val="left" w:pos="9498"/>
          <w:tab w:val="left" w:pos="9781"/>
        </w:tabs>
        <w:suppressAutoHyphens/>
        <w:autoSpaceDN w:val="0"/>
        <w:spacing w:after="0" w:line="240" w:lineRule="auto"/>
        <w:ind w:left="567" w:right="-1" w:hanging="283"/>
        <w:jc w:val="both"/>
        <w:rPr>
          <w:rFonts w:ascii="Times New Roman" w:hAnsi="Times New Roman" w:cs="Times New Roman"/>
          <w:sz w:val="28"/>
          <w:szCs w:val="28"/>
        </w:rPr>
      </w:pPr>
      <w:r w:rsidRPr="00282D59">
        <w:rPr>
          <w:rFonts w:ascii="Times New Roman" w:hAnsi="Times New Roman" w:cs="Times New Roman"/>
          <w:sz w:val="28"/>
          <w:szCs w:val="28"/>
        </w:rPr>
        <w:t>Өндірістік процесте немесе қызмет көрсетуде қолдануға арналған шикізаттар мен материалдар түріндегі.</w:t>
      </w:r>
    </w:p>
    <w:p w:rsidR="000B5C91" w:rsidRPr="00282D59" w:rsidRDefault="000B5C91" w:rsidP="000A388D">
      <w:pPr>
        <w:tabs>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sz w:val="28"/>
          <w:szCs w:val="28"/>
        </w:rPr>
        <w:t>Осылайша, анықтамаға сәйкес қорлар үш категорияға бөлінеді:</w:t>
      </w:r>
    </w:p>
    <w:p w:rsidR="000B5C91" w:rsidRPr="00282D59" w:rsidRDefault="000B5C91" w:rsidP="000A388D">
      <w:pPr>
        <w:numPr>
          <w:ilvl w:val="0"/>
          <w:numId w:val="8"/>
        </w:numPr>
        <w:tabs>
          <w:tab w:val="left" w:pos="567"/>
          <w:tab w:val="left" w:pos="9498"/>
        </w:tabs>
        <w:spacing w:after="0" w:line="240" w:lineRule="auto"/>
        <w:ind w:left="567" w:right="-1" w:hanging="283"/>
        <w:jc w:val="both"/>
        <w:rPr>
          <w:rFonts w:ascii="Times New Roman" w:hAnsi="Times New Roman" w:cs="Times New Roman"/>
          <w:sz w:val="28"/>
          <w:szCs w:val="28"/>
        </w:rPr>
      </w:pPr>
      <w:r w:rsidRPr="00282D59">
        <w:rPr>
          <w:rFonts w:ascii="Times New Roman" w:hAnsi="Times New Roman" w:cs="Times New Roman"/>
          <w:sz w:val="28"/>
          <w:szCs w:val="28"/>
        </w:rPr>
        <w:t>шикізаттар мен материалдар;</w:t>
      </w:r>
    </w:p>
    <w:p w:rsidR="000B5C91" w:rsidRPr="00282D59" w:rsidRDefault="000B5C91" w:rsidP="000A388D">
      <w:pPr>
        <w:numPr>
          <w:ilvl w:val="0"/>
          <w:numId w:val="8"/>
        </w:numPr>
        <w:tabs>
          <w:tab w:val="left" w:pos="567"/>
          <w:tab w:val="left" w:pos="9498"/>
        </w:tabs>
        <w:spacing w:after="0" w:line="240" w:lineRule="auto"/>
        <w:ind w:left="567" w:right="-1" w:hanging="283"/>
        <w:jc w:val="both"/>
        <w:rPr>
          <w:rFonts w:ascii="Times New Roman" w:hAnsi="Times New Roman" w:cs="Times New Roman"/>
          <w:sz w:val="28"/>
          <w:szCs w:val="28"/>
        </w:rPr>
      </w:pPr>
      <w:r w:rsidRPr="00282D59">
        <w:rPr>
          <w:rFonts w:ascii="Times New Roman" w:hAnsi="Times New Roman" w:cs="Times New Roman"/>
          <w:sz w:val="28"/>
          <w:szCs w:val="28"/>
        </w:rPr>
        <w:t>аяқталмаған өндіріс;</w:t>
      </w:r>
    </w:p>
    <w:p w:rsidR="000B5C91" w:rsidRPr="00282D59" w:rsidRDefault="000B5C91" w:rsidP="000A388D">
      <w:pPr>
        <w:numPr>
          <w:ilvl w:val="0"/>
          <w:numId w:val="8"/>
        </w:numPr>
        <w:tabs>
          <w:tab w:val="left" w:pos="567"/>
          <w:tab w:val="left" w:pos="9498"/>
        </w:tabs>
        <w:spacing w:after="0" w:line="240" w:lineRule="auto"/>
        <w:ind w:left="567" w:right="-1" w:hanging="283"/>
        <w:jc w:val="both"/>
        <w:rPr>
          <w:rFonts w:ascii="Times New Roman" w:hAnsi="Times New Roman" w:cs="Times New Roman"/>
          <w:sz w:val="28"/>
          <w:szCs w:val="28"/>
        </w:rPr>
      </w:pPr>
      <w:r w:rsidRPr="00282D59">
        <w:rPr>
          <w:rFonts w:ascii="Times New Roman" w:hAnsi="Times New Roman" w:cs="Times New Roman"/>
          <w:sz w:val="28"/>
          <w:szCs w:val="28"/>
        </w:rPr>
        <w:t>дайын өнімдер мен тауарлар.</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sz w:val="28"/>
          <w:szCs w:val="28"/>
        </w:rPr>
        <w:t xml:space="preserve">Тауарлық-материалдық қорлар құрамына жолдағы тауарлар да жатқызылады. </w:t>
      </w:r>
    </w:p>
    <w:p w:rsidR="000B5C91"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color w:val="000000"/>
          <w:sz w:val="28"/>
          <w:szCs w:val="28"/>
        </w:rPr>
      </w:pPr>
      <w:r w:rsidRPr="00282D59">
        <w:rPr>
          <w:rFonts w:ascii="Times New Roman" w:hAnsi="Times New Roman" w:cs="Times New Roman"/>
          <w:i/>
          <w:color w:val="000000"/>
          <w:sz w:val="28"/>
          <w:szCs w:val="28"/>
        </w:rPr>
        <w:t>Ағымдағы салықтық активтер</w:t>
      </w:r>
      <w:r w:rsidRPr="00282D59">
        <w:rPr>
          <w:rFonts w:ascii="Times New Roman" w:hAnsi="Times New Roman" w:cs="Times New Roman"/>
          <w:color w:val="000000"/>
          <w:sz w:val="28"/>
          <w:szCs w:val="28"/>
        </w:rPr>
        <w:t xml:space="preserve"> – бюджетпен есеп айырысу барысында бюджетке артық төленген салықтар мен басқа да міндетті төлемдер сомасы, сонымен қатар ұсынылған шот-фактуралар бойынша есепке алынуға тиісті қосылған құн салығының сомасы.</w:t>
      </w:r>
    </w:p>
    <w:p w:rsidR="000B5C91" w:rsidRPr="00282D59" w:rsidRDefault="007E1C8D" w:rsidP="007E1C8D">
      <w:pPr>
        <w:tabs>
          <w:tab w:val="left" w:pos="9498"/>
          <w:tab w:val="left" w:pos="9781"/>
        </w:tabs>
        <w:autoSpaceDN w:val="0"/>
        <w:adjustRightInd w:val="0"/>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i/>
          <w:color w:val="000000"/>
          <w:sz w:val="28"/>
          <w:szCs w:val="28"/>
        </w:rPr>
        <w:t>Сатылуға арналған ұзақ мерзімді активтер</w:t>
      </w:r>
      <w:r w:rsidR="00F26834" w:rsidRPr="00282D59">
        <w:rPr>
          <w:rStyle w:val="apple-converted-space"/>
          <w:rFonts w:ascii="Times New Roman" w:hAnsi="Times New Roman" w:cs="Times New Roman"/>
          <w:color w:val="000000"/>
          <w:sz w:val="28"/>
          <w:szCs w:val="28"/>
        </w:rPr>
        <w:t> </w:t>
      </w:r>
      <w:r w:rsidR="00F26834" w:rsidRPr="00282D59">
        <w:rPr>
          <w:rFonts w:ascii="Times New Roman" w:hAnsi="Times New Roman" w:cs="Times New Roman"/>
          <w:color w:val="000000"/>
          <w:sz w:val="28"/>
          <w:szCs w:val="28"/>
        </w:rPr>
        <w:t xml:space="preserve"> </w:t>
      </w:r>
      <w:r w:rsidR="000B5C91" w:rsidRPr="00282D59">
        <w:rPr>
          <w:rFonts w:ascii="Times New Roman" w:hAnsi="Times New Roman" w:cs="Times New Roman"/>
          <w:color w:val="000000"/>
          <w:sz w:val="28"/>
          <w:szCs w:val="28"/>
        </w:rPr>
        <w:t xml:space="preserve">– сатылуға арналған деп жіктелетін </w:t>
      </w:r>
      <w:r w:rsidR="00722F49" w:rsidRPr="00282D59">
        <w:rPr>
          <w:rFonts w:ascii="Times New Roman" w:hAnsi="Times New Roman" w:cs="Times New Roman"/>
          <w:color w:val="000000"/>
          <w:sz w:val="28"/>
          <w:szCs w:val="28"/>
        </w:rPr>
        <w:t xml:space="preserve"> қысқа</w:t>
      </w:r>
      <w:r w:rsidR="000B5C91" w:rsidRPr="00282D59">
        <w:rPr>
          <w:rFonts w:ascii="Times New Roman" w:hAnsi="Times New Roman" w:cs="Times New Roman"/>
          <w:color w:val="000000"/>
          <w:sz w:val="28"/>
          <w:szCs w:val="28"/>
        </w:rPr>
        <w:t xml:space="preserve"> мерзімді активтер, егер олардың құны пайдалану нәтижесінде, оларды сату нәтижесінде өтелетін болса, және де оларды сату ықтималдығы жоғары болса. </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color w:val="000000"/>
          <w:sz w:val="28"/>
          <w:szCs w:val="28"/>
        </w:rPr>
      </w:pPr>
      <w:r w:rsidRPr="00282D59">
        <w:rPr>
          <w:rFonts w:ascii="Times New Roman" w:hAnsi="Times New Roman" w:cs="Times New Roman"/>
          <w:i/>
          <w:color w:val="000000"/>
          <w:sz w:val="28"/>
          <w:szCs w:val="28"/>
        </w:rPr>
        <w:t>Басқа да қысқа мерзімді активтер</w:t>
      </w:r>
      <w:r w:rsidRPr="00282D59">
        <w:rPr>
          <w:rFonts w:ascii="Times New Roman" w:hAnsi="Times New Roman" w:cs="Times New Roman"/>
          <w:color w:val="000000"/>
          <w:sz w:val="28"/>
          <w:szCs w:val="28"/>
        </w:rPr>
        <w:t>: активтерді жеткізуге берілген аванстар, есепті кезеңде жартылай даярланған өнімдер үшін тапсырыс берушілерден алынған аванстар; осы есепті кезеңде орын алған, бірақ осы есепті жылдың басқа кезеңдеріне қатысты шығыстар;</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color w:val="000000"/>
          <w:sz w:val="28"/>
          <w:szCs w:val="28"/>
        </w:rPr>
        <w:t>Жоғарыда көрсетілмеген басқа да қысқа мерзімді активтер.</w:t>
      </w:r>
    </w:p>
    <w:p w:rsidR="000B5C91" w:rsidRPr="00282D59" w:rsidRDefault="000B5C91" w:rsidP="007E1C8D">
      <w:pPr>
        <w:tabs>
          <w:tab w:val="left" w:pos="570"/>
          <w:tab w:val="left" w:pos="9498"/>
          <w:tab w:val="left" w:pos="9781"/>
        </w:tabs>
        <w:autoSpaceDN w:val="0"/>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b/>
          <w:sz w:val="28"/>
          <w:szCs w:val="28"/>
        </w:rPr>
        <w:t>Ұзақ мерзімді активтер</w:t>
      </w:r>
      <w:r w:rsidRPr="00282D59">
        <w:rPr>
          <w:rFonts w:ascii="Times New Roman" w:hAnsi="Times New Roman" w:cs="Times New Roman"/>
          <w:sz w:val="28"/>
          <w:szCs w:val="28"/>
        </w:rPr>
        <w:t xml:space="preserve"> – ұйымның өндірістік қызметінде ұзақ уақыт бойында қолданылатын (бір жылдан артық) және өздерінің физикалық нысанын өзгертпейтін активтер. </w:t>
      </w:r>
    </w:p>
    <w:p w:rsidR="000B5C91" w:rsidRPr="00282D59" w:rsidRDefault="000B5C91" w:rsidP="007E1C8D">
      <w:pPr>
        <w:tabs>
          <w:tab w:val="left" w:pos="570"/>
          <w:tab w:val="left" w:pos="9498"/>
          <w:tab w:val="left" w:pos="9781"/>
        </w:tabs>
        <w:autoSpaceDN w:val="0"/>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sz w:val="28"/>
          <w:szCs w:val="28"/>
        </w:rPr>
        <w:t>Оларға жататындар:</w:t>
      </w:r>
    </w:p>
    <w:p w:rsidR="000B5C91"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i/>
          <w:sz w:val="28"/>
          <w:szCs w:val="28"/>
        </w:rPr>
      </w:pPr>
      <w:r w:rsidRPr="00282D59">
        <w:rPr>
          <w:rFonts w:ascii="Times New Roman" w:hAnsi="Times New Roman" w:cs="Times New Roman"/>
          <w:i/>
          <w:color w:val="000000"/>
          <w:sz w:val="28"/>
          <w:szCs w:val="28"/>
        </w:rPr>
        <w:t xml:space="preserve">Ұзақ мерзімді қаржылық инвестициялар </w:t>
      </w:r>
      <w:r w:rsidRPr="00282D59">
        <w:rPr>
          <w:rFonts w:ascii="Times New Roman" w:hAnsi="Times New Roman" w:cs="Times New Roman"/>
          <w:color w:val="000000"/>
          <w:sz w:val="28"/>
          <w:szCs w:val="28"/>
        </w:rPr>
        <w:t>– өтелу мерзімі бір жылдан артық мерзімді құрайтын, немесе төлем мерзімі бекітілмеген салымдар.</w:t>
      </w:r>
    </w:p>
    <w:p w:rsidR="000B5C91"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i/>
          <w:sz w:val="28"/>
          <w:szCs w:val="28"/>
        </w:rPr>
        <w:lastRenderedPageBreak/>
        <w:t xml:space="preserve">Ұзақ мерзімді дебиторлық борыштар </w:t>
      </w:r>
      <w:r w:rsidRPr="00282D59">
        <w:rPr>
          <w:rFonts w:ascii="Times New Roman" w:hAnsi="Times New Roman" w:cs="Times New Roman"/>
          <w:iCs/>
          <w:sz w:val="28"/>
          <w:szCs w:val="28"/>
        </w:rPr>
        <w:t xml:space="preserve">– пайда болған кезден </w:t>
      </w:r>
      <w:r w:rsidR="00722F49" w:rsidRPr="00282D59">
        <w:rPr>
          <w:rFonts w:ascii="Times New Roman" w:hAnsi="Times New Roman" w:cs="Times New Roman"/>
          <w:iCs/>
          <w:sz w:val="28"/>
          <w:szCs w:val="28"/>
        </w:rPr>
        <w:t>бастап төлем мерзімі 12 айдан а</w:t>
      </w:r>
      <w:r w:rsidR="00722F49" w:rsidRPr="00282D59">
        <w:rPr>
          <w:rFonts w:ascii="Times New Roman" w:hAnsi="Times New Roman" w:cs="Times New Roman"/>
          <w:iCs/>
          <w:sz w:val="28"/>
          <w:szCs w:val="28"/>
          <w:lang w:val="kk-KZ"/>
        </w:rPr>
        <w:t>с</w:t>
      </w:r>
      <w:r w:rsidRPr="00282D59">
        <w:rPr>
          <w:rFonts w:ascii="Times New Roman" w:hAnsi="Times New Roman" w:cs="Times New Roman"/>
          <w:iCs/>
          <w:sz w:val="28"/>
          <w:szCs w:val="28"/>
        </w:rPr>
        <w:t>атын басқа заңды тұлғалар мен жеке адамдардан алынуға тиісті қарыз сомасы.</w:t>
      </w:r>
    </w:p>
    <w:p w:rsidR="000B5C91"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i/>
          <w:sz w:val="28"/>
          <w:szCs w:val="28"/>
        </w:rPr>
      </w:pPr>
      <w:r w:rsidRPr="00282D59">
        <w:rPr>
          <w:rFonts w:ascii="Times New Roman" w:hAnsi="Times New Roman" w:cs="Times New Roman"/>
          <w:i/>
          <w:color w:val="000000"/>
          <w:sz w:val="28"/>
          <w:szCs w:val="28"/>
        </w:rPr>
        <w:t>Үлестік қатысу әдісі бойынша есептелетін инвестициялар</w:t>
      </w:r>
      <w:r w:rsidRPr="00282D59">
        <w:rPr>
          <w:rFonts w:ascii="Times New Roman" w:hAnsi="Times New Roman" w:cs="Times New Roman"/>
          <w:color w:val="000000"/>
          <w:sz w:val="28"/>
          <w:szCs w:val="28"/>
        </w:rPr>
        <w:t xml:space="preserve"> – бұл үлестік қатысу әдісі бойынша есептелетін қауымдастырылған және тәуелді ұйымдарға салынған инвестициялар.</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i/>
          <w:color w:val="000000"/>
          <w:sz w:val="28"/>
          <w:szCs w:val="28"/>
        </w:rPr>
        <w:t>Инвестициялық меншік</w:t>
      </w:r>
      <w:r w:rsidRPr="00282D59">
        <w:rPr>
          <w:rFonts w:ascii="Times New Roman" w:hAnsi="Times New Roman" w:cs="Times New Roman"/>
          <w:sz w:val="28"/>
          <w:szCs w:val="28"/>
        </w:rPr>
        <w:t xml:space="preserve"> – капитал құнының өсімі түрінде табыс алу, жалдық төлем алу және басқа мақсаттарда меншік иесінің немесе қаржылық жал жөніндегі келісімге сәйкес жалға алушының қарамағындағы жылжымайтын мүлік (жер немесе</w:t>
      </w:r>
      <w:r w:rsidR="00722F49" w:rsidRPr="00282D59">
        <w:rPr>
          <w:rFonts w:ascii="Times New Roman" w:hAnsi="Times New Roman" w:cs="Times New Roman"/>
          <w:sz w:val="28"/>
          <w:szCs w:val="28"/>
        </w:rPr>
        <w:t xml:space="preserve"> ғимарат, ғимараттың бір бөлігі</w:t>
      </w:r>
      <w:r w:rsidRPr="00282D59">
        <w:rPr>
          <w:rFonts w:ascii="Times New Roman" w:hAnsi="Times New Roman" w:cs="Times New Roman"/>
          <w:sz w:val="28"/>
          <w:szCs w:val="28"/>
        </w:rPr>
        <w:t>), бірақ келесідей мақсаттар көзделмеген:</w:t>
      </w:r>
    </w:p>
    <w:p w:rsidR="000B5C91" w:rsidRPr="00282D59" w:rsidRDefault="000B5C91" w:rsidP="000A388D">
      <w:pPr>
        <w:widowControl w:val="0"/>
        <w:numPr>
          <w:ilvl w:val="0"/>
          <w:numId w:val="12"/>
        </w:numPr>
        <w:tabs>
          <w:tab w:val="left" w:pos="567"/>
          <w:tab w:val="left" w:pos="9498"/>
          <w:tab w:val="left" w:pos="9781"/>
        </w:tabs>
        <w:suppressAutoHyphens/>
        <w:autoSpaceDN w:val="0"/>
        <w:spacing w:after="0" w:line="240" w:lineRule="auto"/>
        <w:ind w:left="567" w:right="-1" w:hanging="284"/>
        <w:jc w:val="both"/>
        <w:rPr>
          <w:rFonts w:ascii="Times New Roman" w:hAnsi="Times New Roman" w:cs="Times New Roman"/>
          <w:sz w:val="28"/>
          <w:szCs w:val="28"/>
        </w:rPr>
      </w:pPr>
      <w:r w:rsidRPr="00282D59">
        <w:rPr>
          <w:rFonts w:ascii="Times New Roman" w:hAnsi="Times New Roman" w:cs="Times New Roman"/>
          <w:sz w:val="28"/>
          <w:szCs w:val="28"/>
        </w:rPr>
        <w:t xml:space="preserve">өндіріс немесе тауарларды жеткізу, қызмет көрсету, әкімшілік мақсатқа арналмаған; немесе </w:t>
      </w:r>
    </w:p>
    <w:p w:rsidR="000B5C91" w:rsidRPr="00282D59" w:rsidRDefault="000B5C91" w:rsidP="000A388D">
      <w:pPr>
        <w:widowControl w:val="0"/>
        <w:numPr>
          <w:ilvl w:val="0"/>
          <w:numId w:val="12"/>
        </w:numPr>
        <w:tabs>
          <w:tab w:val="left" w:pos="567"/>
          <w:tab w:val="left" w:pos="9498"/>
          <w:tab w:val="left" w:pos="9781"/>
        </w:tabs>
        <w:suppressAutoHyphens/>
        <w:autoSpaceDN w:val="0"/>
        <w:spacing w:after="0" w:line="240" w:lineRule="auto"/>
        <w:ind w:left="567" w:right="-1" w:hanging="284"/>
        <w:jc w:val="both"/>
        <w:rPr>
          <w:rFonts w:ascii="Times New Roman" w:hAnsi="Times New Roman" w:cs="Times New Roman"/>
          <w:sz w:val="28"/>
          <w:szCs w:val="28"/>
        </w:rPr>
      </w:pPr>
      <w:r w:rsidRPr="00282D59">
        <w:rPr>
          <w:rFonts w:ascii="Times New Roman" w:hAnsi="Times New Roman" w:cs="Times New Roman"/>
          <w:sz w:val="28"/>
          <w:szCs w:val="28"/>
        </w:rPr>
        <w:t>әдеттегі шаруашылық қызметі барысында сатуға арналмаған.</w:t>
      </w:r>
    </w:p>
    <w:p w:rsidR="000B5C91" w:rsidRPr="00282D59" w:rsidRDefault="000B5C91" w:rsidP="007E1C8D">
      <w:pPr>
        <w:tabs>
          <w:tab w:val="left" w:pos="570"/>
          <w:tab w:val="left" w:pos="9498"/>
          <w:tab w:val="left" w:pos="9781"/>
        </w:tabs>
        <w:autoSpaceDN w:val="0"/>
        <w:spacing w:after="0" w:line="240" w:lineRule="auto"/>
        <w:ind w:right="-1" w:firstLine="284"/>
        <w:jc w:val="both"/>
        <w:rPr>
          <w:rFonts w:ascii="Times New Roman" w:hAnsi="Times New Roman" w:cs="Times New Roman"/>
          <w:i/>
          <w:sz w:val="28"/>
          <w:szCs w:val="28"/>
        </w:rPr>
      </w:pPr>
      <w:r w:rsidRPr="00282D59">
        <w:rPr>
          <w:rFonts w:ascii="Times New Roman" w:hAnsi="Times New Roman" w:cs="Times New Roman"/>
          <w:i/>
          <w:color w:val="000000"/>
          <w:sz w:val="28"/>
          <w:szCs w:val="28"/>
        </w:rPr>
        <w:t>Негізгі құралдар</w:t>
      </w:r>
    </w:p>
    <w:p w:rsidR="000A388D" w:rsidRPr="00282D59" w:rsidRDefault="000B5C91" w:rsidP="000A388D">
      <w:pPr>
        <w:tabs>
          <w:tab w:val="left" w:pos="9498"/>
          <w:tab w:val="left" w:pos="9781"/>
        </w:tabs>
        <w:spacing w:after="0" w:line="240" w:lineRule="auto"/>
        <w:ind w:right="-1" w:firstLine="284"/>
        <w:rPr>
          <w:rFonts w:ascii="Times New Roman" w:hAnsi="Times New Roman" w:cs="Times New Roman"/>
          <w:sz w:val="28"/>
          <w:szCs w:val="28"/>
          <w:lang w:val="kk-KZ"/>
        </w:rPr>
      </w:pPr>
      <w:r w:rsidRPr="00282D59">
        <w:rPr>
          <w:rFonts w:ascii="Times New Roman" w:hAnsi="Times New Roman" w:cs="Times New Roman"/>
          <w:sz w:val="28"/>
          <w:szCs w:val="28"/>
        </w:rPr>
        <w:t>Негізгі құралдар дегеніміз - материалдық активтер, олар:</w:t>
      </w:r>
    </w:p>
    <w:p w:rsidR="000A388D" w:rsidRPr="00282D59" w:rsidRDefault="000B5C91" w:rsidP="000A388D">
      <w:pPr>
        <w:pStyle w:val="a7"/>
        <w:numPr>
          <w:ilvl w:val="0"/>
          <w:numId w:val="11"/>
        </w:numPr>
        <w:tabs>
          <w:tab w:val="clear" w:pos="720"/>
          <w:tab w:val="num" w:pos="567"/>
          <w:tab w:val="left" w:pos="9498"/>
          <w:tab w:val="left" w:pos="9781"/>
        </w:tabs>
        <w:spacing w:after="0" w:line="240" w:lineRule="auto"/>
        <w:ind w:left="567" w:right="-1" w:hanging="283"/>
        <w:rPr>
          <w:rFonts w:ascii="Times New Roman" w:hAnsi="Times New Roman" w:cs="Times New Roman"/>
          <w:sz w:val="28"/>
          <w:szCs w:val="28"/>
          <w:lang w:val="kk-KZ"/>
        </w:rPr>
      </w:pPr>
      <w:r w:rsidRPr="00282D59">
        <w:rPr>
          <w:rFonts w:ascii="Times New Roman" w:hAnsi="Times New Roman" w:cs="Times New Roman"/>
          <w:sz w:val="28"/>
          <w:szCs w:val="28"/>
          <w:lang w:val="kk-KZ"/>
        </w:rPr>
        <w:t>өндіріс процесінде немесе тауарларды жеткізу мен қызмет көрсетуде, жалға беруге немесе әкімшілік мақсатта пайдалануға арналған;</w:t>
      </w:r>
    </w:p>
    <w:p w:rsidR="000B5C91" w:rsidRPr="00282D59" w:rsidRDefault="000B5C91" w:rsidP="000A388D">
      <w:pPr>
        <w:pStyle w:val="a7"/>
        <w:numPr>
          <w:ilvl w:val="0"/>
          <w:numId w:val="11"/>
        </w:numPr>
        <w:tabs>
          <w:tab w:val="clear" w:pos="720"/>
          <w:tab w:val="num" w:pos="567"/>
          <w:tab w:val="left" w:pos="9498"/>
          <w:tab w:val="left" w:pos="9781"/>
        </w:tabs>
        <w:spacing w:after="0" w:line="240" w:lineRule="auto"/>
        <w:ind w:left="567" w:right="-1" w:hanging="283"/>
        <w:rPr>
          <w:rFonts w:ascii="Times New Roman" w:hAnsi="Times New Roman" w:cs="Times New Roman"/>
          <w:sz w:val="28"/>
          <w:szCs w:val="28"/>
          <w:lang w:val="kk-KZ"/>
        </w:rPr>
      </w:pPr>
      <w:r w:rsidRPr="00282D59">
        <w:rPr>
          <w:rFonts w:ascii="Times New Roman" w:hAnsi="Times New Roman" w:cs="Times New Roman"/>
          <w:sz w:val="28"/>
          <w:szCs w:val="28"/>
          <w:lang w:val="kk-KZ"/>
        </w:rPr>
        <w:t xml:space="preserve">бір есепті кезеңнен артық мерзімде қолдану көзделген. </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 xml:space="preserve">Негізі құралдар түрлері бойынша жіктеледі. Негізгі құрал түрі – ұйым қызметінде пайдаланылуы мен сипаттамасы бірдей активтердің бірлестігі. Жекелеген түрлері ретінде жерді; жер мен ғимратты; машиналық жабдықтарды; кемелер; ұшақтарды; көлік құралдарын; жиһаз және жылжымайтын мүлікке жатқызылатын жылжымалы мүліктерді; кеңсе жабдықтарын атауға болады. </w:t>
      </w:r>
    </w:p>
    <w:p w:rsidR="000B5C91" w:rsidRPr="00282D59" w:rsidRDefault="000B5C91" w:rsidP="007E1C8D">
      <w:pPr>
        <w:tabs>
          <w:tab w:val="left" w:pos="9498"/>
          <w:tab w:val="left" w:pos="9781"/>
        </w:tabs>
        <w:autoSpaceDN w:val="0"/>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lang w:val="kk-KZ"/>
        </w:rPr>
        <w:t>Гудвилл</w:t>
      </w:r>
      <w:r w:rsidR="006A704F" w:rsidRPr="00282D59">
        <w:rPr>
          <w:rFonts w:ascii="Times New Roman" w:hAnsi="Times New Roman" w:cs="Times New Roman"/>
          <w:i/>
          <w:sz w:val="28"/>
          <w:szCs w:val="28"/>
          <w:lang w:val="kk-KZ"/>
        </w:rPr>
        <w:t xml:space="preserve"> </w:t>
      </w:r>
      <w:r w:rsidRPr="00282D59">
        <w:rPr>
          <w:rFonts w:ascii="Times New Roman" w:hAnsi="Times New Roman" w:cs="Times New Roman"/>
          <w:sz w:val="28"/>
          <w:szCs w:val="28"/>
          <w:lang w:val="kk-KZ"/>
        </w:rPr>
        <w:t xml:space="preserve">- бұл бизнестерді біріктіру нәтижесінде алынатын актив. </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rPr>
        <w:t>Материалды емес актив</w:t>
      </w:r>
      <w:r w:rsidRPr="00282D59">
        <w:rPr>
          <w:rFonts w:ascii="Times New Roman" w:hAnsi="Times New Roman" w:cs="Times New Roman"/>
          <w:sz w:val="28"/>
          <w:szCs w:val="28"/>
        </w:rPr>
        <w:t xml:space="preserve"> – физикалық нысаны жоқ, идентификацияландырылатын монетарлы емес актив</w:t>
      </w:r>
      <w:r w:rsidR="006A704F" w:rsidRPr="00282D59">
        <w:rPr>
          <w:rFonts w:ascii="Times New Roman" w:hAnsi="Times New Roman" w:cs="Times New Roman"/>
          <w:sz w:val="28"/>
          <w:szCs w:val="28"/>
        </w:rPr>
        <w:t>.</w:t>
      </w:r>
      <w:r w:rsidR="006A704F" w:rsidRPr="00282D59">
        <w:rPr>
          <w:rFonts w:ascii="Times New Roman" w:hAnsi="Times New Roman" w:cs="Times New Roman"/>
          <w:sz w:val="28"/>
          <w:szCs w:val="28"/>
          <w:lang w:val="kk-KZ"/>
        </w:rPr>
        <w:t xml:space="preserve"> </w:t>
      </w:r>
      <w:r w:rsidRPr="00282D59">
        <w:rPr>
          <w:rFonts w:ascii="Times New Roman" w:hAnsi="Times New Roman" w:cs="Times New Roman"/>
          <w:sz w:val="28"/>
          <w:szCs w:val="28"/>
          <w:lang w:val="kk-KZ"/>
        </w:rPr>
        <w:t xml:space="preserve">Материалды емес активтердің түрлері: сауда маркалары; фирманың атауы; бағдарламамен қамтамасыз ету; лицензиялар мен франшизалар; авторлық құқық, патенттер және басқа да өнеркәсіптік меншікке құқықтар, қызмет көрсету мен пайдалану құқығы; рецепттер, формулалар, жобалар мен макеттер; аяқталмаған материалды емес активтер. </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lang w:val="kk-KZ"/>
        </w:rPr>
        <w:t xml:space="preserve">Биологиялық актив </w:t>
      </w:r>
      <w:r w:rsidRPr="00282D59">
        <w:rPr>
          <w:rFonts w:ascii="Times New Roman" w:hAnsi="Times New Roman" w:cs="Times New Roman"/>
          <w:sz w:val="28"/>
          <w:szCs w:val="28"/>
          <w:lang w:val="kk-KZ"/>
        </w:rPr>
        <w:t xml:space="preserve">– ауыл шаруашылығымен байланысты тірі өсімдік немес мал. Ауылшаруашылығы қызметтеріне жатады: мал шаруашылығы, орман шаруашылығы, өсімдік шаруашылығы, жер өндірісі, су шаруашылығы. </w:t>
      </w:r>
    </w:p>
    <w:p w:rsidR="000B5C91"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b/>
          <w:bCs/>
          <w:color w:val="000000"/>
          <w:sz w:val="28"/>
          <w:szCs w:val="28"/>
          <w:lang w:val="kk-KZ"/>
        </w:rPr>
      </w:pPr>
      <w:r w:rsidRPr="00282D59">
        <w:rPr>
          <w:rFonts w:ascii="Times New Roman" w:hAnsi="Times New Roman" w:cs="Times New Roman"/>
          <w:i/>
          <w:color w:val="000000"/>
          <w:sz w:val="28"/>
          <w:szCs w:val="28"/>
          <w:lang w:val="kk-KZ"/>
        </w:rPr>
        <w:t xml:space="preserve">Барланатын және бағаланатын активтер – </w:t>
      </w:r>
      <w:r w:rsidRPr="00282D59">
        <w:rPr>
          <w:rFonts w:ascii="Times New Roman" w:hAnsi="Times New Roman" w:cs="Times New Roman"/>
          <w:color w:val="000000"/>
          <w:sz w:val="28"/>
          <w:szCs w:val="28"/>
          <w:lang w:val="kk-KZ"/>
        </w:rPr>
        <w:t xml:space="preserve">минералды ресурстарды барлау және бағалауға арналған активтер. </w:t>
      </w:r>
    </w:p>
    <w:p w:rsidR="000B5C91" w:rsidRPr="00282D59" w:rsidRDefault="000B5C91" w:rsidP="007E1C8D">
      <w:pPr>
        <w:tabs>
          <w:tab w:val="left" w:pos="9498"/>
          <w:tab w:val="left" w:pos="9781"/>
        </w:tabs>
        <w:autoSpaceDN w:val="0"/>
        <w:spacing w:after="0" w:line="240" w:lineRule="auto"/>
        <w:ind w:right="-1" w:firstLine="284"/>
        <w:jc w:val="both"/>
        <w:rPr>
          <w:rFonts w:ascii="Times New Roman" w:hAnsi="Times New Roman" w:cs="Times New Roman"/>
          <w:i/>
          <w:sz w:val="28"/>
          <w:szCs w:val="28"/>
          <w:lang w:val="kk-KZ"/>
        </w:rPr>
      </w:pPr>
      <w:r w:rsidRPr="00282D59">
        <w:rPr>
          <w:rFonts w:ascii="Times New Roman" w:hAnsi="Times New Roman" w:cs="Times New Roman"/>
          <w:i/>
          <w:color w:val="000000"/>
          <w:sz w:val="28"/>
          <w:szCs w:val="28"/>
          <w:lang w:val="kk-KZ"/>
        </w:rPr>
        <w:t>Корпоративті табыс салығы бойынша кейінге қалдырылған салықтық активтер</w:t>
      </w:r>
      <w:r w:rsidRPr="00282D59">
        <w:rPr>
          <w:rFonts w:ascii="Times New Roman" w:hAnsi="Times New Roman" w:cs="Times New Roman"/>
          <w:color w:val="000000"/>
          <w:sz w:val="28"/>
          <w:szCs w:val="28"/>
          <w:lang w:val="kk-KZ"/>
        </w:rPr>
        <w:t xml:space="preserve"> – болашақ кезеңдерде өтелуге тиісті табыс салығының сомасы. </w:t>
      </w:r>
    </w:p>
    <w:p w:rsidR="000B5C91"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color w:val="000000"/>
          <w:sz w:val="28"/>
          <w:szCs w:val="28"/>
          <w:lang w:val="kk-KZ"/>
        </w:rPr>
      </w:pPr>
      <w:r w:rsidRPr="00282D59">
        <w:rPr>
          <w:rFonts w:ascii="Times New Roman" w:hAnsi="Times New Roman" w:cs="Times New Roman"/>
          <w:i/>
          <w:color w:val="000000"/>
          <w:sz w:val="28"/>
          <w:szCs w:val="28"/>
          <w:lang w:val="kk-KZ"/>
        </w:rPr>
        <w:t>Басқа да ұзақ мерзімді активтер</w:t>
      </w:r>
      <w:r w:rsidRPr="00282D59">
        <w:rPr>
          <w:rFonts w:ascii="Times New Roman" w:hAnsi="Times New Roman" w:cs="Times New Roman"/>
          <w:color w:val="000000"/>
          <w:sz w:val="28"/>
          <w:szCs w:val="28"/>
          <w:lang w:val="kk-KZ"/>
        </w:rPr>
        <w:t xml:space="preserve">: актвитерді жеткізуге берілген, тапсырыс берушілерден қабылданған жартылай даяр болуына байланысты өнімдер мен қызметтер үшін төлем мерзімі бір жылдан артық төлемдер және басқа да </w:t>
      </w:r>
      <w:r w:rsidRPr="00282D59">
        <w:rPr>
          <w:rFonts w:ascii="Times New Roman" w:hAnsi="Times New Roman" w:cs="Times New Roman"/>
          <w:color w:val="000000"/>
          <w:sz w:val="28"/>
          <w:szCs w:val="28"/>
          <w:lang w:val="kk-KZ"/>
        </w:rPr>
        <w:lastRenderedPageBreak/>
        <w:t xml:space="preserve">аванстар; есепті кезеңде орын алған, бірақ алдағы кезеңдерге қатысты шығыстар; басқа топтарда аталмаған ұзақ мерзімді активтер топтары. </w:t>
      </w:r>
    </w:p>
    <w:p w:rsidR="006A704F" w:rsidRPr="00282D59" w:rsidRDefault="000B5C91" w:rsidP="007E1C8D">
      <w:pPr>
        <w:tabs>
          <w:tab w:val="left" w:pos="9498"/>
          <w:tab w:val="left" w:pos="9781"/>
        </w:tabs>
        <w:autoSpaceDN w:val="0"/>
        <w:adjustRightInd w:val="0"/>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Баланс пассиві үш бөлімнен тұрады</w:t>
      </w:r>
      <w:r w:rsidR="006A704F" w:rsidRPr="00282D59">
        <w:rPr>
          <w:rFonts w:ascii="Times New Roman" w:hAnsi="Times New Roman" w:cs="Times New Roman"/>
          <w:sz w:val="28"/>
          <w:szCs w:val="28"/>
          <w:lang w:val="kk-KZ"/>
        </w:rPr>
        <w:t xml:space="preserve"> (сурет 2).</w:t>
      </w:r>
    </w:p>
    <w:p w:rsidR="000B5C91" w:rsidRPr="0035448A" w:rsidRDefault="000B5C91" w:rsidP="007E1C8D">
      <w:pPr>
        <w:tabs>
          <w:tab w:val="left" w:pos="9498"/>
          <w:tab w:val="left" w:pos="9781"/>
        </w:tabs>
        <w:autoSpaceDN w:val="0"/>
        <w:adjustRightInd w:val="0"/>
        <w:spacing w:after="0" w:line="240" w:lineRule="auto"/>
        <w:ind w:right="-1" w:firstLine="567"/>
        <w:jc w:val="both"/>
        <w:rPr>
          <w:rFonts w:ascii="Times New Roman" w:hAnsi="Times New Roman" w:cs="Times New Roman"/>
          <w:sz w:val="24"/>
          <w:szCs w:val="24"/>
          <w:lang w:val="en-US"/>
        </w:rPr>
      </w:pPr>
      <w:r w:rsidRPr="0035448A">
        <w:rPr>
          <w:rFonts w:ascii="Times New Roman" w:hAnsi="Times New Roman" w:cs="Times New Roman"/>
          <w:noProof/>
          <w:sz w:val="24"/>
          <w:szCs w:val="24"/>
          <w:lang w:eastAsia="ru-RU"/>
        </w:rPr>
        <mc:AlternateContent>
          <mc:Choice Requires="wpc">
            <w:drawing>
              <wp:inline distT="0" distB="0" distL="0" distR="0" wp14:anchorId="581FFB4B" wp14:editId="5DF84A81">
                <wp:extent cx="6293485" cy="5457190"/>
                <wp:effectExtent l="0" t="0" r="4445" b="4445"/>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296886" y="174687"/>
                            <a:ext cx="1686344" cy="322636"/>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B5C91" w:rsidRPr="00286ADF" w:rsidRDefault="000B5C91" w:rsidP="000B5C91">
                              <w:pPr>
                                <w:jc w:val="center"/>
                                <w:rPr>
                                  <w:rFonts w:ascii="Times New Roman" w:hAnsi="Times New Roman"/>
                                </w:rPr>
                              </w:pPr>
                              <w:r w:rsidRPr="00286ADF">
                                <w:rPr>
                                  <w:rFonts w:ascii="Times New Roman" w:hAnsi="Times New Roman"/>
                                </w:rPr>
                                <w:t>Пассивтер</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420695" y="657750"/>
                            <a:ext cx="2354820" cy="392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B5C91" w:rsidRPr="00286ADF" w:rsidRDefault="000B5C91" w:rsidP="000B5C91">
                              <w:pPr>
                                <w:jc w:val="center"/>
                                <w:rPr>
                                  <w:rFonts w:ascii="Times New Roman" w:hAnsi="Times New Roman"/>
                                </w:rPr>
                              </w:pPr>
                              <w:r w:rsidRPr="00286ADF">
                                <w:rPr>
                                  <w:rFonts w:ascii="Times New Roman" w:hAnsi="Times New Roman"/>
                                </w:rPr>
                                <w:t>Қысқа мерзімді міндеттемелер</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44043" y="3093566"/>
                            <a:ext cx="2431472" cy="371656"/>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0B5C91" w:rsidRPr="00073365" w:rsidRDefault="000B5C91" w:rsidP="000B5C91">
                              <w:pPr>
                                <w:jc w:val="center"/>
                                <w:rPr>
                                  <w:rFonts w:ascii="Times New Roman" w:hAnsi="Times New Roman"/>
                                </w:rPr>
                              </w:pPr>
                              <w:r w:rsidRPr="00073365">
                                <w:rPr>
                                  <w:rFonts w:ascii="Times New Roman" w:hAnsi="Times New Roman"/>
                                </w:rPr>
                                <w:t>Меншікті капитал</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47608" y="1309262"/>
                            <a:ext cx="708585" cy="1474145"/>
                          </a:xfrm>
                          <a:prstGeom prst="rect">
                            <a:avLst/>
                          </a:prstGeom>
                          <a:solidFill>
                            <a:srgbClr val="FFFFFF"/>
                          </a:solidFill>
                          <a:ln w="9525">
                            <a:solidFill>
                              <a:srgbClr val="000000"/>
                            </a:solidFill>
                            <a:miter lim="800000"/>
                            <a:headEnd/>
                            <a:tailEnd/>
                          </a:ln>
                        </wps:spPr>
                        <wps:txbx>
                          <w:txbxContent>
                            <w:p w:rsidR="000B5C91" w:rsidRPr="00286ADF" w:rsidRDefault="006A704F" w:rsidP="006A704F">
                              <w:pPr>
                                <w:rPr>
                                  <w:rFonts w:ascii="Times New Roman" w:hAnsi="Times New Roman"/>
                                </w:rPr>
                              </w:pPr>
                              <w:r>
                                <w:rPr>
                                  <w:rFonts w:ascii="Times New Roman" w:hAnsi="Times New Roman"/>
                                  <w:lang w:val="kk-KZ"/>
                                </w:rPr>
                                <w:t>Қ</w:t>
                              </w:r>
                              <w:r w:rsidR="000B5C91" w:rsidRPr="00286ADF">
                                <w:rPr>
                                  <w:rFonts w:ascii="Times New Roman" w:hAnsi="Times New Roman"/>
                                </w:rPr>
                                <w:t>ысқа мерзімді несиелер мен</w:t>
                              </w:r>
                              <w:r w:rsidR="000B5C91" w:rsidRPr="00286ADF">
                                <w:rPr>
                                  <w:rFonts w:ascii="Times New Roman" w:hAnsi="Times New Roman"/>
                                  <w:sz w:val="28"/>
                                  <w:szCs w:val="28"/>
                                </w:rPr>
                                <w:t xml:space="preserve"> </w:t>
                              </w:r>
                              <w:r w:rsidR="000B5C91" w:rsidRPr="00286ADF">
                                <w:rPr>
                                  <w:rFonts w:ascii="Times New Roman" w:hAnsi="Times New Roman"/>
                                </w:rPr>
                                <w:t>овердрафт</w:t>
                              </w:r>
                            </w:p>
                          </w:txbxContent>
                        </wps:txbx>
                        <wps:bodyPr rot="0" vert="vert270" wrap="square" lIns="91440" tIns="45720" rIns="91440" bIns="45720" anchor="t" anchorCtr="0" upright="1">
                          <a:noAutofit/>
                        </wps:bodyPr>
                      </wps:wsp>
                      <wps:wsp>
                        <wps:cNvPr id="5" name="Text Box 8"/>
                        <wps:cNvSpPr txBox="1">
                          <a:spLocks noChangeArrowheads="1"/>
                        </wps:cNvSpPr>
                        <wps:spPr bwMode="auto">
                          <a:xfrm>
                            <a:off x="1186323" y="1278068"/>
                            <a:ext cx="697890" cy="1515143"/>
                          </a:xfrm>
                          <a:prstGeom prst="rect">
                            <a:avLst/>
                          </a:prstGeom>
                          <a:solidFill>
                            <a:srgbClr val="FFFFFF"/>
                          </a:solidFill>
                          <a:ln w="9525">
                            <a:solidFill>
                              <a:srgbClr val="000000"/>
                            </a:solidFill>
                            <a:miter lim="800000"/>
                            <a:headEnd/>
                            <a:tailEnd/>
                          </a:ln>
                        </wps:spPr>
                        <wps:txbx>
                          <w:txbxContent>
                            <w:p w:rsidR="000B5C91" w:rsidRPr="00286ADF" w:rsidRDefault="006A704F" w:rsidP="000B5C91">
                              <w:pPr>
                                <w:rPr>
                                  <w:rFonts w:ascii="Times New Roman" w:hAnsi="Times New Roman"/>
                                </w:rPr>
                              </w:pPr>
                              <w:r>
                                <w:rPr>
                                  <w:rFonts w:ascii="Times New Roman" w:hAnsi="Times New Roman"/>
                                  <w:lang w:val="kk-KZ"/>
                                </w:rPr>
                                <w:t>Ұ</w:t>
                              </w:r>
                              <w:r w:rsidR="000B5C91" w:rsidRPr="00286ADF">
                                <w:rPr>
                                  <w:rFonts w:ascii="Times New Roman" w:hAnsi="Times New Roman"/>
                                </w:rPr>
                                <w:t xml:space="preserve">зақ мерзімді несиелердің ағымдағы </w:t>
                              </w:r>
                              <w:r w:rsidR="000B5C91">
                                <w:rPr>
                                  <w:rFonts w:ascii="Times New Roman" w:hAnsi="Times New Roman"/>
                                </w:rPr>
                                <w:t>бөлігі</w:t>
                              </w:r>
                            </w:p>
                          </w:txbxContent>
                        </wps:txbx>
                        <wps:bodyPr rot="0" vert="vert270" wrap="square" lIns="91440" tIns="45720" rIns="91440" bIns="45720" anchor="t" anchorCtr="0" upright="1">
                          <a:noAutofit/>
                        </wps:bodyPr>
                      </wps:wsp>
                      <wps:wsp>
                        <wps:cNvPr id="6" name="Text Box 9"/>
                        <wps:cNvSpPr txBox="1">
                          <a:spLocks noChangeArrowheads="1"/>
                        </wps:cNvSpPr>
                        <wps:spPr bwMode="auto">
                          <a:xfrm>
                            <a:off x="2048213" y="1294111"/>
                            <a:ext cx="434955" cy="1485732"/>
                          </a:xfrm>
                          <a:prstGeom prst="rect">
                            <a:avLst/>
                          </a:prstGeom>
                          <a:solidFill>
                            <a:srgbClr val="FFFFFF"/>
                          </a:solidFill>
                          <a:ln w="9525">
                            <a:solidFill>
                              <a:srgbClr val="000000"/>
                            </a:solidFill>
                            <a:miter lim="800000"/>
                            <a:headEnd/>
                            <a:tailEnd/>
                          </a:ln>
                        </wps:spPr>
                        <wps:txbx>
                          <w:txbxContent>
                            <w:p w:rsidR="000B5C91" w:rsidRPr="00286ADF" w:rsidRDefault="006A704F" w:rsidP="000B5C91">
                              <w:pPr>
                                <w:rPr>
                                  <w:rFonts w:ascii="Times New Roman" w:hAnsi="Times New Roman"/>
                                </w:rPr>
                              </w:pPr>
                              <w:r>
                                <w:rPr>
                                  <w:rFonts w:ascii="Times New Roman" w:hAnsi="Times New Roman"/>
                                  <w:lang w:val="kk-KZ"/>
                                </w:rPr>
                                <w:t>К</w:t>
                              </w:r>
                              <w:r w:rsidR="000B5C91" w:rsidRPr="00286ADF">
                                <w:rPr>
                                  <w:rFonts w:ascii="Times New Roman" w:hAnsi="Times New Roman"/>
                                </w:rPr>
                                <w:t>редиторлық борыш</w:t>
                              </w:r>
                            </w:p>
                          </w:txbxContent>
                        </wps:txbx>
                        <wps:bodyPr rot="0" vert="vert270" wrap="square" lIns="91440" tIns="45720" rIns="91440" bIns="45720" anchor="t" anchorCtr="0" upright="1">
                          <a:noAutofit/>
                        </wps:bodyPr>
                      </wps:wsp>
                      <wps:wsp>
                        <wps:cNvPr id="7" name="Text Box 10"/>
                        <wps:cNvSpPr txBox="1">
                          <a:spLocks noChangeArrowheads="1"/>
                        </wps:cNvSpPr>
                        <wps:spPr bwMode="auto">
                          <a:xfrm>
                            <a:off x="2610624" y="1309262"/>
                            <a:ext cx="652433" cy="1492862"/>
                          </a:xfrm>
                          <a:prstGeom prst="rect">
                            <a:avLst/>
                          </a:prstGeom>
                          <a:solidFill>
                            <a:srgbClr val="FFFFFF"/>
                          </a:solidFill>
                          <a:ln w="9525">
                            <a:solidFill>
                              <a:srgbClr val="000000"/>
                            </a:solidFill>
                            <a:miter lim="800000"/>
                            <a:headEnd/>
                            <a:tailEnd/>
                          </a:ln>
                        </wps:spPr>
                        <wps:txbx>
                          <w:txbxContent>
                            <w:p w:rsidR="000B5C91" w:rsidRPr="00286ADF" w:rsidRDefault="006A704F" w:rsidP="000B5C91">
                              <w:pPr>
                                <w:rPr>
                                  <w:rFonts w:ascii="Times New Roman" w:hAnsi="Times New Roman"/>
                                </w:rPr>
                              </w:pPr>
                              <w:r>
                                <w:rPr>
                                  <w:rFonts w:ascii="Times New Roman" w:hAnsi="Times New Roman"/>
                                  <w:lang w:val="kk-KZ"/>
                                </w:rPr>
                                <w:t>С</w:t>
                              </w:r>
                              <w:r w:rsidR="000B5C91" w:rsidRPr="00286ADF">
                                <w:rPr>
                                  <w:rFonts w:ascii="Times New Roman" w:hAnsi="Times New Roman"/>
                                </w:rPr>
                                <w:t>алықтар бойынша қарыздар</w:t>
                              </w:r>
                            </w:p>
                          </w:txbxContent>
                        </wps:txbx>
                        <wps:bodyPr rot="0" vert="vert270" wrap="square" lIns="91440" tIns="45720" rIns="91440" bIns="45720" anchor="t" anchorCtr="0" upright="1">
                          <a:noAutofit/>
                        </wps:bodyPr>
                      </wps:wsp>
                      <wps:wsp>
                        <wps:cNvPr id="8" name="Text Box 11"/>
                        <wps:cNvSpPr txBox="1">
                          <a:spLocks noChangeArrowheads="1"/>
                        </wps:cNvSpPr>
                        <wps:spPr bwMode="auto">
                          <a:xfrm>
                            <a:off x="3377144" y="1269155"/>
                            <a:ext cx="765629" cy="1524056"/>
                          </a:xfrm>
                          <a:prstGeom prst="rect">
                            <a:avLst/>
                          </a:prstGeom>
                          <a:solidFill>
                            <a:srgbClr val="FFFFFF"/>
                          </a:solidFill>
                          <a:ln w="9525">
                            <a:solidFill>
                              <a:srgbClr val="000000"/>
                            </a:solidFill>
                            <a:miter lim="800000"/>
                            <a:headEnd/>
                            <a:tailEnd/>
                          </a:ln>
                        </wps:spPr>
                        <wps:txbx>
                          <w:txbxContent>
                            <w:p w:rsidR="000B5C91" w:rsidRPr="00286ADF" w:rsidRDefault="006A704F" w:rsidP="000B5C91">
                              <w:pPr>
                                <w:rPr>
                                  <w:rFonts w:ascii="Times New Roman" w:hAnsi="Times New Roman"/>
                                </w:rPr>
                              </w:pPr>
                              <w:r>
                                <w:rPr>
                                  <w:rFonts w:ascii="Times New Roman" w:hAnsi="Times New Roman"/>
                                  <w:lang w:val="kk-KZ"/>
                                </w:rPr>
                                <w:t>Т</w:t>
                              </w:r>
                              <w:r w:rsidR="000B5C91" w:rsidRPr="00286ADF">
                                <w:rPr>
                                  <w:rFonts w:ascii="Times New Roman" w:hAnsi="Times New Roman"/>
                                </w:rPr>
                                <w:t>өленуге тиіс есептелген</w:t>
                              </w:r>
                              <w:r w:rsidR="000B5C91" w:rsidRPr="00286ADF">
                                <w:rPr>
                                  <w:rFonts w:ascii="Times New Roman" w:hAnsi="Times New Roman"/>
                                  <w:sz w:val="28"/>
                                  <w:szCs w:val="28"/>
                                </w:rPr>
                                <w:t xml:space="preserve"> </w:t>
                              </w:r>
                              <w:r w:rsidR="000B5C91" w:rsidRPr="00286ADF">
                                <w:rPr>
                                  <w:rFonts w:ascii="Times New Roman" w:hAnsi="Times New Roman"/>
                                </w:rPr>
                                <w:t>міндеттемелер</w:t>
                              </w:r>
                            </w:p>
                          </w:txbxContent>
                        </wps:txbx>
                        <wps:bodyPr rot="0" vert="vert270" wrap="square" lIns="91440" tIns="45720" rIns="91440" bIns="45720" anchor="t" anchorCtr="0" upright="1">
                          <a:noAutofit/>
                        </wps:bodyPr>
                      </wps:wsp>
                      <wps:wsp>
                        <wps:cNvPr id="9" name="Text Box 12"/>
                        <wps:cNvSpPr txBox="1">
                          <a:spLocks noChangeArrowheads="1"/>
                        </wps:cNvSpPr>
                        <wps:spPr bwMode="auto">
                          <a:xfrm>
                            <a:off x="4280033" y="1254004"/>
                            <a:ext cx="617672" cy="1552576"/>
                          </a:xfrm>
                          <a:prstGeom prst="rect">
                            <a:avLst/>
                          </a:prstGeom>
                          <a:solidFill>
                            <a:srgbClr val="FFFFFF"/>
                          </a:solidFill>
                          <a:ln w="9525">
                            <a:solidFill>
                              <a:srgbClr val="000000"/>
                            </a:solidFill>
                            <a:miter lim="800000"/>
                            <a:headEnd/>
                            <a:tailEnd/>
                          </a:ln>
                        </wps:spPr>
                        <wps:txbx>
                          <w:txbxContent>
                            <w:p w:rsidR="000B5C91" w:rsidRPr="00073365" w:rsidRDefault="006A704F" w:rsidP="000B5C91">
                              <w:pPr>
                                <w:rPr>
                                  <w:rFonts w:ascii="Times New Roman" w:hAnsi="Times New Roman"/>
                                </w:rPr>
                              </w:pPr>
                              <w:r>
                                <w:rPr>
                                  <w:rFonts w:ascii="Times New Roman" w:hAnsi="Times New Roman"/>
                                  <w:lang w:val="kk-KZ"/>
                                </w:rPr>
                                <w:t>Т</w:t>
                              </w:r>
                              <w:r w:rsidR="000B5C91" w:rsidRPr="00073365">
                                <w:rPr>
                                  <w:rFonts w:ascii="Times New Roman" w:hAnsi="Times New Roman"/>
                                </w:rPr>
                                <w:t>өленуге тиісті дивидендтер</w:t>
                              </w:r>
                            </w:p>
                          </w:txbxContent>
                        </wps:txbx>
                        <wps:bodyPr rot="0" vert="vert270" wrap="square" lIns="91440" tIns="45720" rIns="91440" bIns="45720" anchor="t" anchorCtr="0" upright="1">
                          <a:noAutofit/>
                        </wps:bodyPr>
                      </wps:wsp>
                      <wps:wsp>
                        <wps:cNvPr id="10" name="Text Box 13"/>
                        <wps:cNvSpPr txBox="1">
                          <a:spLocks noChangeArrowheads="1"/>
                        </wps:cNvSpPr>
                        <wps:spPr bwMode="auto">
                          <a:xfrm>
                            <a:off x="5060814" y="1278068"/>
                            <a:ext cx="602520" cy="1508013"/>
                          </a:xfrm>
                          <a:prstGeom prst="rect">
                            <a:avLst/>
                          </a:prstGeom>
                          <a:solidFill>
                            <a:srgbClr val="FFFFFF"/>
                          </a:solidFill>
                          <a:ln w="9525">
                            <a:solidFill>
                              <a:srgbClr val="000000"/>
                            </a:solidFill>
                            <a:miter lim="800000"/>
                            <a:headEnd/>
                            <a:tailEnd/>
                          </a:ln>
                        </wps:spPr>
                        <wps:txbx>
                          <w:txbxContent>
                            <w:p w:rsidR="000B5C91" w:rsidRPr="00073365" w:rsidRDefault="006A704F" w:rsidP="000B5C91">
                              <w:pPr>
                                <w:rPr>
                                  <w:rFonts w:ascii="Times New Roman" w:hAnsi="Times New Roman"/>
                                </w:rPr>
                              </w:pPr>
                              <w:r>
                                <w:rPr>
                                  <w:rFonts w:ascii="Times New Roman" w:hAnsi="Times New Roman"/>
                                  <w:lang w:val="kk-KZ"/>
                                </w:rPr>
                                <w:t>А</w:t>
                              </w:r>
                              <w:r w:rsidR="000B5C91" w:rsidRPr="00073365">
                                <w:rPr>
                                  <w:rFonts w:ascii="Times New Roman" w:hAnsi="Times New Roman"/>
                                </w:rPr>
                                <w:t>лдағы кезең табыстары</w:t>
                              </w:r>
                            </w:p>
                          </w:txbxContent>
                        </wps:txbx>
                        <wps:bodyPr rot="0" vert="vert270" wrap="square" lIns="91440" tIns="45720" rIns="91440" bIns="45720" anchor="t" anchorCtr="0" upright="1">
                          <a:noAutofit/>
                        </wps:bodyPr>
                      </wps:wsp>
                      <wps:wsp>
                        <wps:cNvPr id="11" name="Line 14"/>
                        <wps:cNvCnPr/>
                        <wps:spPr bwMode="auto">
                          <a:xfrm>
                            <a:off x="175587" y="246879"/>
                            <a:ext cx="891" cy="3066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204108" y="255792"/>
                            <a:ext cx="2095452" cy="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165782" y="865414"/>
                            <a:ext cx="2379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04108" y="3303904"/>
                            <a:ext cx="143500" cy="17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718390" y="1122989"/>
                            <a:ext cx="4819271" cy="9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2776406" y="836894"/>
                            <a:ext cx="541912" cy="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3055384" y="865414"/>
                            <a:ext cx="1783" cy="2762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727303" y="1122989"/>
                            <a:ext cx="9804" cy="142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1537496" y="1132793"/>
                            <a:ext cx="8913" cy="1140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2979623" y="1132793"/>
                            <a:ext cx="891" cy="152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2403842" y="1132793"/>
                            <a:ext cx="0" cy="161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flipH="1">
                            <a:off x="3880730" y="1141705"/>
                            <a:ext cx="891" cy="1434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4670424" y="1132793"/>
                            <a:ext cx="0" cy="123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5547465" y="1141705"/>
                            <a:ext cx="0" cy="1149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28"/>
                        <wps:cNvSpPr txBox="1">
                          <a:spLocks noChangeArrowheads="1"/>
                        </wps:cNvSpPr>
                        <wps:spPr bwMode="auto">
                          <a:xfrm>
                            <a:off x="299478" y="3641692"/>
                            <a:ext cx="328891" cy="1732611"/>
                          </a:xfrm>
                          <a:prstGeom prst="rect">
                            <a:avLst/>
                          </a:prstGeom>
                          <a:solidFill>
                            <a:srgbClr val="FFFFFF"/>
                          </a:solidFill>
                          <a:ln w="9525">
                            <a:solidFill>
                              <a:srgbClr val="000000"/>
                            </a:solidFill>
                            <a:miter lim="800000"/>
                            <a:headEnd/>
                            <a:tailEnd/>
                          </a:ln>
                        </wps:spPr>
                        <wps:txbx>
                          <w:txbxContent>
                            <w:p w:rsidR="000B5C91" w:rsidRPr="00073365" w:rsidRDefault="006A704F" w:rsidP="000B5C91">
                              <w:pPr>
                                <w:rPr>
                                  <w:rFonts w:ascii="Times New Roman" w:hAnsi="Times New Roman"/>
                                </w:rPr>
                              </w:pPr>
                              <w:r>
                                <w:rPr>
                                  <w:rFonts w:ascii="Times New Roman" w:hAnsi="Times New Roman"/>
                                  <w:lang w:val="kk-KZ"/>
                                </w:rPr>
                                <w:t>Ж</w:t>
                              </w:r>
                              <w:r w:rsidR="000B5C91" w:rsidRPr="00073365">
                                <w:rPr>
                                  <w:rFonts w:ascii="Times New Roman" w:hAnsi="Times New Roman"/>
                                </w:rPr>
                                <w:t>арғылық капитал</w:t>
                              </w:r>
                              <w:r w:rsidR="000B5C91" w:rsidRPr="00073365">
                                <w:rPr>
                                  <w:rFonts w:ascii="Times New Roman" w:hAnsi="Times New Roman"/>
                                  <w:color w:val="000000"/>
                                </w:rPr>
                                <w:t xml:space="preserve"> </w:t>
                              </w:r>
                            </w:p>
                          </w:txbxContent>
                        </wps:txbx>
                        <wps:bodyPr rot="0" vert="vert270" wrap="square" lIns="91440" tIns="45720" rIns="91440" bIns="45720" anchor="t" anchorCtr="0" upright="1">
                          <a:noAutofit/>
                        </wps:bodyPr>
                      </wps:wsp>
                      <wps:wsp>
                        <wps:cNvPr id="26" name="Text Box 29"/>
                        <wps:cNvSpPr txBox="1">
                          <a:spLocks noChangeArrowheads="1"/>
                        </wps:cNvSpPr>
                        <wps:spPr bwMode="auto">
                          <a:xfrm>
                            <a:off x="812868" y="3657734"/>
                            <a:ext cx="502694" cy="1731720"/>
                          </a:xfrm>
                          <a:prstGeom prst="rect">
                            <a:avLst/>
                          </a:prstGeom>
                          <a:solidFill>
                            <a:srgbClr val="FFFFFF"/>
                          </a:solidFill>
                          <a:ln w="9525">
                            <a:solidFill>
                              <a:srgbClr val="000000"/>
                            </a:solidFill>
                            <a:miter lim="800000"/>
                            <a:headEnd/>
                            <a:tailEnd/>
                          </a:ln>
                        </wps:spPr>
                        <wps:txbx>
                          <w:txbxContent>
                            <w:p w:rsidR="000B5C91" w:rsidRPr="00073365" w:rsidRDefault="006A704F" w:rsidP="000B5C91">
                              <w:pPr>
                                <w:rPr>
                                  <w:rFonts w:ascii="Times New Roman" w:hAnsi="Times New Roman"/>
                                </w:rPr>
                              </w:pPr>
                              <w:r>
                                <w:rPr>
                                  <w:rFonts w:ascii="Times New Roman" w:hAnsi="Times New Roman"/>
                                  <w:lang w:val="kk-KZ"/>
                                </w:rPr>
                                <w:t>Т</w:t>
                              </w:r>
                              <w:r w:rsidR="000B5C91" w:rsidRPr="00073365">
                                <w:rPr>
                                  <w:rFonts w:ascii="Times New Roman" w:hAnsi="Times New Roman"/>
                                </w:rPr>
                                <w:t>өленбеген капитал</w:t>
                              </w:r>
                              <w:r w:rsidR="000B5C91" w:rsidRPr="00073365">
                                <w:rPr>
                                  <w:rFonts w:ascii="Times New Roman" w:hAnsi="Times New Roman"/>
                                  <w:color w:val="000000"/>
                                </w:rPr>
                                <w:t xml:space="preserve"> </w:t>
                              </w:r>
                            </w:p>
                          </w:txbxContent>
                        </wps:txbx>
                        <wps:bodyPr rot="0" vert="vert270" wrap="square" lIns="91440" tIns="45720" rIns="91440" bIns="45720" anchor="t" anchorCtr="0" upright="1">
                          <a:noAutofit/>
                        </wps:bodyPr>
                      </wps:wsp>
                      <wps:wsp>
                        <wps:cNvPr id="27" name="Text Box 30"/>
                        <wps:cNvSpPr txBox="1">
                          <a:spLocks noChangeArrowheads="1"/>
                        </wps:cNvSpPr>
                        <wps:spPr bwMode="auto">
                          <a:xfrm>
                            <a:off x="1402910" y="3685363"/>
                            <a:ext cx="549933" cy="1704091"/>
                          </a:xfrm>
                          <a:prstGeom prst="rect">
                            <a:avLst/>
                          </a:prstGeom>
                          <a:solidFill>
                            <a:srgbClr val="FFFFFF"/>
                          </a:solidFill>
                          <a:ln w="9525">
                            <a:solidFill>
                              <a:srgbClr val="000000"/>
                            </a:solidFill>
                            <a:miter lim="800000"/>
                            <a:headEnd/>
                            <a:tailEnd/>
                          </a:ln>
                        </wps:spPr>
                        <wps:txbx>
                          <w:txbxContent>
                            <w:p w:rsidR="000B5C91" w:rsidRDefault="006A704F" w:rsidP="000B5C91">
                              <w:pPr>
                                <w:rPr>
                                  <w:sz w:val="20"/>
                                  <w:szCs w:val="20"/>
                                </w:rPr>
                              </w:pPr>
                              <w:r>
                                <w:rPr>
                                  <w:rFonts w:ascii="Times New Roman" w:hAnsi="Times New Roman"/>
                                </w:rPr>
                                <w:t>Меншік</w:t>
                              </w:r>
                              <w:r>
                                <w:rPr>
                                  <w:rFonts w:ascii="Times New Roman" w:hAnsi="Times New Roman"/>
                                  <w:lang w:val="kk-KZ"/>
                                </w:rPr>
                                <w:t>т</w:t>
                              </w:r>
                              <w:r w:rsidR="000B5C91" w:rsidRPr="00073365">
                                <w:rPr>
                                  <w:rFonts w:ascii="Times New Roman" w:hAnsi="Times New Roman"/>
                                </w:rPr>
                                <w:t>і үлестік құралдар</w:t>
                              </w:r>
                              <w:r w:rsidR="000B5C91">
                                <w:rPr>
                                  <w:color w:val="000000"/>
                                  <w:sz w:val="23"/>
                                  <w:szCs w:val="23"/>
                                </w:rPr>
                                <w:t xml:space="preserve"> </w:t>
                              </w:r>
                            </w:p>
                          </w:txbxContent>
                        </wps:txbx>
                        <wps:bodyPr rot="0" vert="vert270" wrap="square" lIns="91440" tIns="45720" rIns="91440" bIns="45720" anchor="t" anchorCtr="0" upright="1">
                          <a:noAutofit/>
                        </wps:bodyPr>
                      </wps:wsp>
                      <wps:wsp>
                        <wps:cNvPr id="28" name="Text Box 31"/>
                        <wps:cNvSpPr txBox="1">
                          <a:spLocks noChangeArrowheads="1"/>
                        </wps:cNvSpPr>
                        <wps:spPr bwMode="auto">
                          <a:xfrm>
                            <a:off x="2686385" y="3708536"/>
                            <a:ext cx="368999" cy="1684483"/>
                          </a:xfrm>
                          <a:prstGeom prst="rect">
                            <a:avLst/>
                          </a:prstGeom>
                          <a:solidFill>
                            <a:srgbClr val="FFFFFF"/>
                          </a:solidFill>
                          <a:ln w="9525">
                            <a:solidFill>
                              <a:srgbClr val="000000"/>
                            </a:solidFill>
                            <a:miter lim="800000"/>
                            <a:headEnd/>
                            <a:tailEnd/>
                          </a:ln>
                        </wps:spPr>
                        <wps:txbx>
                          <w:txbxContent>
                            <w:p w:rsidR="000B5C91" w:rsidRPr="00073365" w:rsidRDefault="006A704F" w:rsidP="000B5C91">
                              <w:pPr>
                                <w:rPr>
                                  <w:rFonts w:ascii="Times New Roman" w:hAnsi="Times New Roman"/>
                                </w:rPr>
                              </w:pPr>
                              <w:r>
                                <w:rPr>
                                  <w:rFonts w:ascii="Times New Roman" w:hAnsi="Times New Roman"/>
                                  <w:lang w:val="kk-KZ"/>
                                </w:rPr>
                                <w:t>Р</w:t>
                              </w:r>
                              <w:r w:rsidR="000B5C91" w:rsidRPr="00073365">
                                <w:rPr>
                                  <w:rFonts w:ascii="Times New Roman" w:hAnsi="Times New Roman"/>
                                </w:rPr>
                                <w:t>езервтер</w:t>
                              </w:r>
                            </w:p>
                          </w:txbxContent>
                        </wps:txbx>
                        <wps:bodyPr rot="0" vert="vert270" wrap="square" lIns="91440" tIns="45720" rIns="91440" bIns="45720" anchor="t" anchorCtr="0" upright="1">
                          <a:noAutofit/>
                        </wps:bodyPr>
                      </wps:wsp>
                      <wps:wsp>
                        <wps:cNvPr id="29" name="Text Box 32"/>
                        <wps:cNvSpPr txBox="1">
                          <a:spLocks noChangeArrowheads="1"/>
                        </wps:cNvSpPr>
                        <wps:spPr bwMode="auto">
                          <a:xfrm>
                            <a:off x="2062473" y="3716558"/>
                            <a:ext cx="548151" cy="1674679"/>
                          </a:xfrm>
                          <a:prstGeom prst="rect">
                            <a:avLst/>
                          </a:prstGeom>
                          <a:solidFill>
                            <a:srgbClr val="FFFFFF"/>
                          </a:solidFill>
                          <a:ln w="9525">
                            <a:solidFill>
                              <a:srgbClr val="000000"/>
                            </a:solidFill>
                            <a:miter lim="800000"/>
                            <a:headEnd/>
                            <a:tailEnd/>
                          </a:ln>
                        </wps:spPr>
                        <wps:txbx>
                          <w:txbxContent>
                            <w:p w:rsidR="000B5C91" w:rsidRPr="00073365" w:rsidRDefault="006A704F" w:rsidP="000B5C91">
                              <w:pPr>
                                <w:rPr>
                                  <w:rFonts w:ascii="Times New Roman" w:hAnsi="Times New Roman"/>
                                </w:rPr>
                              </w:pPr>
                              <w:r>
                                <w:rPr>
                                  <w:rFonts w:ascii="Times New Roman" w:hAnsi="Times New Roman"/>
                                  <w:lang w:val="kk-KZ"/>
                                </w:rPr>
                                <w:t>Э</w:t>
                              </w:r>
                              <w:r w:rsidR="000B5C91" w:rsidRPr="00073365">
                                <w:rPr>
                                  <w:rFonts w:ascii="Times New Roman" w:hAnsi="Times New Roman"/>
                                </w:rPr>
                                <w:t>миссиялық табыс</w:t>
                              </w:r>
                            </w:p>
                          </w:txbxContent>
                        </wps:txbx>
                        <wps:bodyPr rot="0" vert="vert270" wrap="square" lIns="91440" tIns="45720" rIns="91440" bIns="45720" anchor="t" anchorCtr="0" upright="1">
                          <a:noAutofit/>
                        </wps:bodyPr>
                      </wps:wsp>
                      <wps:wsp>
                        <wps:cNvPr id="30" name="Text Box 33"/>
                        <wps:cNvSpPr txBox="1">
                          <a:spLocks noChangeArrowheads="1"/>
                        </wps:cNvSpPr>
                        <wps:spPr bwMode="auto">
                          <a:xfrm>
                            <a:off x="3170362" y="3708536"/>
                            <a:ext cx="719281" cy="1684483"/>
                          </a:xfrm>
                          <a:prstGeom prst="rect">
                            <a:avLst/>
                          </a:prstGeom>
                          <a:solidFill>
                            <a:srgbClr val="FFFFFF"/>
                          </a:solidFill>
                          <a:ln w="9525">
                            <a:solidFill>
                              <a:srgbClr val="000000"/>
                            </a:solidFill>
                            <a:miter lim="800000"/>
                            <a:headEnd/>
                            <a:tailEnd/>
                          </a:ln>
                        </wps:spPr>
                        <wps:txbx>
                          <w:txbxContent>
                            <w:p w:rsidR="000B5C91" w:rsidRPr="00073365" w:rsidRDefault="006A704F" w:rsidP="000B5C91">
                              <w:pPr>
                                <w:rPr>
                                  <w:rFonts w:ascii="Times New Roman" w:hAnsi="Times New Roman"/>
                                </w:rPr>
                              </w:pPr>
                              <w:r>
                                <w:rPr>
                                  <w:rFonts w:ascii="Times New Roman" w:hAnsi="Times New Roman"/>
                                  <w:lang w:val="kk-KZ"/>
                                </w:rPr>
                                <w:t>Е</w:t>
                              </w:r>
                              <w:r w:rsidR="000B5C91" w:rsidRPr="00073365">
                                <w:rPr>
                                  <w:rFonts w:ascii="Times New Roman" w:hAnsi="Times New Roman"/>
                                </w:rPr>
                                <w:t>септі жылдың бөлінбеген пайдасы (жабылмаған зияны)</w:t>
                              </w:r>
                            </w:p>
                          </w:txbxContent>
                        </wps:txbx>
                        <wps:bodyPr rot="0" vert="vert270" wrap="square" lIns="91440" tIns="45720" rIns="91440" bIns="45720" anchor="t" anchorCtr="0" upright="1">
                          <a:noAutofit/>
                        </wps:bodyPr>
                      </wps:wsp>
                      <wps:wsp>
                        <wps:cNvPr id="31" name="Text Box 34"/>
                        <wps:cNvSpPr txBox="1">
                          <a:spLocks noChangeArrowheads="1"/>
                        </wps:cNvSpPr>
                        <wps:spPr bwMode="auto">
                          <a:xfrm>
                            <a:off x="4063447" y="3708536"/>
                            <a:ext cx="834259" cy="1666658"/>
                          </a:xfrm>
                          <a:prstGeom prst="rect">
                            <a:avLst/>
                          </a:prstGeom>
                          <a:solidFill>
                            <a:srgbClr val="FFFFFF"/>
                          </a:solidFill>
                          <a:ln w="9525">
                            <a:solidFill>
                              <a:srgbClr val="000000"/>
                            </a:solidFill>
                            <a:miter lim="800000"/>
                            <a:headEnd/>
                            <a:tailEnd/>
                          </a:ln>
                        </wps:spPr>
                        <wps:txbx>
                          <w:txbxContent>
                            <w:p w:rsidR="000B5C91" w:rsidRPr="00073365" w:rsidRDefault="006A704F" w:rsidP="000B5C91">
                              <w:pPr>
                                <w:rPr>
                                  <w:rFonts w:ascii="Times New Roman" w:hAnsi="Times New Roman"/>
                                </w:rPr>
                              </w:pPr>
                              <w:r>
                                <w:rPr>
                                  <w:rFonts w:ascii="Times New Roman" w:hAnsi="Times New Roman"/>
                                  <w:lang w:val="kk-KZ"/>
                                </w:rPr>
                                <w:t>Ө</w:t>
                              </w:r>
                              <w:r w:rsidR="000B5C91" w:rsidRPr="00073365">
                                <w:rPr>
                                  <w:rFonts w:ascii="Times New Roman" w:hAnsi="Times New Roman"/>
                                </w:rPr>
                                <w:t>ткен жылдың бөлінбеген пайдасы (жабылмаған</w:t>
                              </w:r>
                              <w:r w:rsidR="000B5C91" w:rsidRPr="00073365">
                                <w:rPr>
                                  <w:rFonts w:ascii="Times New Roman" w:hAnsi="Times New Roman"/>
                                  <w:sz w:val="28"/>
                                  <w:szCs w:val="28"/>
                                </w:rPr>
                                <w:t xml:space="preserve"> </w:t>
                              </w:r>
                              <w:r w:rsidR="000B5C91" w:rsidRPr="00073365">
                                <w:rPr>
                                  <w:rFonts w:ascii="Times New Roman" w:hAnsi="Times New Roman"/>
                                </w:rPr>
                                <w:t>зияны)</w:t>
                              </w:r>
                            </w:p>
                          </w:txbxContent>
                        </wps:txbx>
                        <wps:bodyPr rot="0" vert="vert270" wrap="square" lIns="91440" tIns="45720" rIns="91440" bIns="45720" anchor="t" anchorCtr="0" upright="1">
                          <a:noAutofit/>
                        </wps:bodyPr>
                      </wps:wsp>
                      <wps:wsp>
                        <wps:cNvPr id="32" name="Line 35"/>
                        <wps:cNvCnPr/>
                        <wps:spPr bwMode="auto">
                          <a:xfrm>
                            <a:off x="2775515" y="3208539"/>
                            <a:ext cx="1355671" cy="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308391" y="3475026"/>
                            <a:ext cx="4222099" cy="19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4124055" y="3209430"/>
                            <a:ext cx="891" cy="257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wps:cNvCnPr/>
                        <wps:spPr bwMode="auto">
                          <a:xfrm>
                            <a:off x="4530489" y="3494634"/>
                            <a:ext cx="891" cy="190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3577687" y="3506220"/>
                            <a:ext cx="1783" cy="1916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2775515" y="3466113"/>
                            <a:ext cx="891" cy="190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a:off x="2251429" y="3494634"/>
                            <a:ext cx="1783" cy="190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1651583" y="3466113"/>
                            <a:ext cx="1783" cy="190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3"/>
                        <wps:cNvCnPr/>
                        <wps:spPr bwMode="auto">
                          <a:xfrm>
                            <a:off x="1041932" y="3475026"/>
                            <a:ext cx="1783" cy="1916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4"/>
                        <wps:cNvCnPr/>
                        <wps:spPr bwMode="auto">
                          <a:xfrm>
                            <a:off x="299478" y="3465222"/>
                            <a:ext cx="1783" cy="1916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45"/>
                        <wps:cNvSpPr>
                          <a:spLocks noChangeArrowheads="1"/>
                        </wps:cNvSpPr>
                        <wps:spPr bwMode="auto">
                          <a:xfrm>
                            <a:off x="3328123" y="657750"/>
                            <a:ext cx="2219343" cy="392155"/>
                          </a:xfrm>
                          <a:prstGeom prst="rect">
                            <a:avLst/>
                          </a:prstGeom>
                          <a:solidFill>
                            <a:srgbClr val="FFFFFF"/>
                          </a:solidFill>
                          <a:ln w="9525">
                            <a:solidFill>
                              <a:srgbClr val="000000"/>
                            </a:solidFill>
                            <a:miter lim="800000"/>
                            <a:headEnd/>
                            <a:tailEnd/>
                          </a:ln>
                        </wps:spPr>
                        <wps:txbx>
                          <w:txbxContent>
                            <w:p w:rsidR="000B5C91" w:rsidRPr="00286ADF" w:rsidRDefault="000B5C91" w:rsidP="000B5C91">
                              <w:pPr>
                                <w:jc w:val="center"/>
                                <w:rPr>
                                  <w:rFonts w:ascii="Times New Roman" w:hAnsi="Times New Roman"/>
                                </w:rPr>
                              </w:pPr>
                              <w:r w:rsidRPr="00286ADF">
                                <w:rPr>
                                  <w:rFonts w:ascii="Times New Roman" w:hAnsi="Times New Roman"/>
                                </w:rPr>
                                <w:t>Ұзақ мерзімді міндеттемелер</w:t>
                              </w:r>
                            </w:p>
                            <w:p w:rsidR="000B5C91" w:rsidRDefault="000B5C91" w:rsidP="000B5C91"/>
                          </w:txbxContent>
                        </wps:txbx>
                        <wps:bodyPr rot="0" vert="horz" wrap="square" lIns="91440" tIns="45720" rIns="91440" bIns="45720" anchor="t" anchorCtr="0" upright="1">
                          <a:noAutofit/>
                        </wps:bodyPr>
                      </wps:wsp>
                      <wps:wsp>
                        <wps:cNvPr id="43" name="AutoShape 46"/>
                        <wps:cNvCnPr>
                          <a:cxnSpLocks noChangeShapeType="1"/>
                        </wps:cNvCnPr>
                        <wps:spPr bwMode="auto">
                          <a:xfrm flipV="1">
                            <a:off x="3983230" y="256683"/>
                            <a:ext cx="1680105" cy="2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7"/>
                        <wps:cNvCnPr>
                          <a:cxnSpLocks noChangeShapeType="1"/>
                        </wps:cNvCnPr>
                        <wps:spPr bwMode="auto">
                          <a:xfrm>
                            <a:off x="5663334" y="256683"/>
                            <a:ext cx="0" cy="5811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8"/>
                        <wps:cNvCnPr>
                          <a:cxnSpLocks noChangeShapeType="1"/>
                          <a:endCxn id="42" idx="3"/>
                        </wps:cNvCnPr>
                        <wps:spPr bwMode="auto">
                          <a:xfrm flipH="1">
                            <a:off x="5547465" y="837785"/>
                            <a:ext cx="115869" cy="160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1FFB4B" id="Полотно 46" o:spid="_x0000_s1077" editas="canvas" style="width:495.55pt;height:429.7pt;mso-position-horizontal-relative:char;mso-position-vertical-relative:line" coordsize="62934,5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">
                <v:shape id="_x0000_s1078" type="#_x0000_t75" style="position:absolute;width:62934;height:54571;visibility:visible;mso-wrap-style:square">
                  <v:fill o:detectmouseclick="t"/>
                  <v:path o:connecttype="none"/>
                </v:shape>
                <v:shape id="Text Box 4" o:spid="_x0000_s1079" type="#_x0000_t202" style="position:absolute;left:22968;top:1746;width:1686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">
                  <v:shadow on="t" opacity=".5" offset="6pt,6pt"/>
                  <v:textbox>
                    <w:txbxContent>
                      <w:p w:rsidR="000B5C91" w:rsidRPr="00286ADF" w:rsidRDefault="000B5C91" w:rsidP="000B5C91">
                        <w:pPr>
                          <w:jc w:val="center"/>
                          <w:rPr>
                            <w:rFonts w:ascii="Times New Roman" w:hAnsi="Times New Roman"/>
                          </w:rPr>
                        </w:pPr>
                        <w:r w:rsidRPr="00286ADF">
                          <w:rPr>
                            <w:rFonts w:ascii="Times New Roman" w:hAnsi="Times New Roman"/>
                          </w:rPr>
                          <w:t>Пассивтер</w:t>
                        </w:r>
                      </w:p>
                    </w:txbxContent>
                  </v:textbox>
                </v:shape>
                <v:shape id="Text Box 5" o:spid="_x0000_s1080" type="#_x0000_t202" style="position:absolute;left:4206;top:6577;width:23549;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">
                  <v:shadow on="t" opacity=".5" offset="6pt,6pt"/>
                  <v:textbox>
                    <w:txbxContent>
                      <w:p w:rsidR="000B5C91" w:rsidRPr="00286ADF" w:rsidRDefault="000B5C91" w:rsidP="000B5C91">
                        <w:pPr>
                          <w:jc w:val="center"/>
                          <w:rPr>
                            <w:rFonts w:ascii="Times New Roman" w:hAnsi="Times New Roman"/>
                          </w:rPr>
                        </w:pPr>
                        <w:r w:rsidRPr="00286ADF">
                          <w:rPr>
                            <w:rFonts w:ascii="Times New Roman" w:hAnsi="Times New Roman"/>
                          </w:rPr>
                          <w:t>Қысқа мерзімді міндеттемелер</w:t>
                        </w:r>
                      </w:p>
                    </w:txbxContent>
                  </v:textbox>
                </v:shape>
                <v:shape id="Text Box 6" o:spid="_x0000_s1081" type="#_x0000_t202" style="position:absolute;left:3440;top:30935;width:24315;height: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">
                  <v:shadow on="t" opacity=".5" offset="6pt,6pt"/>
                  <v:textbox>
                    <w:txbxContent>
                      <w:p w:rsidR="000B5C91" w:rsidRPr="00073365" w:rsidRDefault="000B5C91" w:rsidP="000B5C91">
                        <w:pPr>
                          <w:jc w:val="center"/>
                          <w:rPr>
                            <w:rFonts w:ascii="Times New Roman" w:hAnsi="Times New Roman"/>
                          </w:rPr>
                        </w:pPr>
                        <w:r w:rsidRPr="00073365">
                          <w:rPr>
                            <w:rFonts w:ascii="Times New Roman" w:hAnsi="Times New Roman"/>
                          </w:rPr>
                          <w:t>Меншікті капитал</w:t>
                        </w:r>
                      </w:p>
                    </w:txbxContent>
                  </v:textbox>
                </v:shape>
                <v:shape id="Text Box 7" o:spid="_x0000_s1082" type="#_x0000_t202" style="position:absolute;left:3476;top:13092;width:7085;height:1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">
                  <v:textbox style="layout-flow:vertical;mso-layout-flow-alt:bottom-to-top">
                    <w:txbxContent>
                      <w:p w:rsidR="000B5C91" w:rsidRPr="00286ADF" w:rsidRDefault="006A704F" w:rsidP="006A704F">
                        <w:pPr>
                          <w:rPr>
                            <w:rFonts w:ascii="Times New Roman" w:hAnsi="Times New Roman"/>
                          </w:rPr>
                        </w:pPr>
                        <w:r>
                          <w:rPr>
                            <w:rFonts w:ascii="Times New Roman" w:hAnsi="Times New Roman"/>
                            <w:lang w:val="kk-KZ"/>
                          </w:rPr>
                          <w:t>Қ</w:t>
                        </w:r>
                        <w:r w:rsidR="000B5C91" w:rsidRPr="00286ADF">
                          <w:rPr>
                            <w:rFonts w:ascii="Times New Roman" w:hAnsi="Times New Roman"/>
                          </w:rPr>
                          <w:t>ысқа мерзімді несиелер мен</w:t>
                        </w:r>
                        <w:r w:rsidR="000B5C91" w:rsidRPr="00286ADF">
                          <w:rPr>
                            <w:rFonts w:ascii="Times New Roman" w:hAnsi="Times New Roman"/>
                            <w:sz w:val="28"/>
                            <w:szCs w:val="28"/>
                          </w:rPr>
                          <w:t xml:space="preserve"> </w:t>
                        </w:r>
                        <w:r w:rsidR="000B5C91" w:rsidRPr="00286ADF">
                          <w:rPr>
                            <w:rFonts w:ascii="Times New Roman" w:hAnsi="Times New Roman"/>
                          </w:rPr>
                          <w:t>овердрафт</w:t>
                        </w:r>
                      </w:p>
                    </w:txbxContent>
                  </v:textbox>
                </v:shape>
                <v:shape id="Text Box 8" o:spid="_x0000_s1083" type="#_x0000_t202" style="position:absolute;left:11863;top:12780;width:6979;height:1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">
                  <v:textbox style="layout-flow:vertical;mso-layout-flow-alt:bottom-to-top">
                    <w:txbxContent>
                      <w:p w:rsidR="000B5C91" w:rsidRPr="00286ADF" w:rsidRDefault="006A704F" w:rsidP="000B5C91">
                        <w:pPr>
                          <w:rPr>
                            <w:rFonts w:ascii="Times New Roman" w:hAnsi="Times New Roman"/>
                          </w:rPr>
                        </w:pPr>
                        <w:r>
                          <w:rPr>
                            <w:rFonts w:ascii="Times New Roman" w:hAnsi="Times New Roman"/>
                            <w:lang w:val="kk-KZ"/>
                          </w:rPr>
                          <w:t>Ұ</w:t>
                        </w:r>
                        <w:r w:rsidR="000B5C91" w:rsidRPr="00286ADF">
                          <w:rPr>
                            <w:rFonts w:ascii="Times New Roman" w:hAnsi="Times New Roman"/>
                          </w:rPr>
                          <w:t xml:space="preserve">зақ мерзімді несиелердің ағымдағы </w:t>
                        </w:r>
                        <w:r w:rsidR="000B5C91">
                          <w:rPr>
                            <w:rFonts w:ascii="Times New Roman" w:hAnsi="Times New Roman"/>
                          </w:rPr>
                          <w:t>бөлігі</w:t>
                        </w:r>
                      </w:p>
                    </w:txbxContent>
                  </v:textbox>
                </v:shape>
                <v:shape id="Text Box 9" o:spid="_x0000_s1084" type="#_x0000_t202" style="position:absolute;left:20482;top:12941;width:4349;height:1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">
                  <v:textbox style="layout-flow:vertical;mso-layout-flow-alt:bottom-to-top">
                    <w:txbxContent>
                      <w:p w:rsidR="000B5C91" w:rsidRPr="00286ADF" w:rsidRDefault="006A704F" w:rsidP="000B5C91">
                        <w:pPr>
                          <w:rPr>
                            <w:rFonts w:ascii="Times New Roman" w:hAnsi="Times New Roman"/>
                          </w:rPr>
                        </w:pPr>
                        <w:r>
                          <w:rPr>
                            <w:rFonts w:ascii="Times New Roman" w:hAnsi="Times New Roman"/>
                            <w:lang w:val="kk-KZ"/>
                          </w:rPr>
                          <w:t>К</w:t>
                        </w:r>
                        <w:r w:rsidR="000B5C91" w:rsidRPr="00286ADF">
                          <w:rPr>
                            <w:rFonts w:ascii="Times New Roman" w:hAnsi="Times New Roman"/>
                          </w:rPr>
                          <w:t>редиторлық борыш</w:t>
                        </w:r>
                      </w:p>
                    </w:txbxContent>
                  </v:textbox>
                </v:shape>
                <v:shape id="Text Box 10" o:spid="_x0000_s1085" type="#_x0000_t202" style="position:absolute;left:26106;top:13092;width:6524;height:14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">
                  <v:textbox style="layout-flow:vertical;mso-layout-flow-alt:bottom-to-top">
                    <w:txbxContent>
                      <w:p w:rsidR="000B5C91" w:rsidRPr="00286ADF" w:rsidRDefault="006A704F" w:rsidP="000B5C91">
                        <w:pPr>
                          <w:rPr>
                            <w:rFonts w:ascii="Times New Roman" w:hAnsi="Times New Roman"/>
                          </w:rPr>
                        </w:pPr>
                        <w:r>
                          <w:rPr>
                            <w:rFonts w:ascii="Times New Roman" w:hAnsi="Times New Roman"/>
                            <w:lang w:val="kk-KZ"/>
                          </w:rPr>
                          <w:t>С</w:t>
                        </w:r>
                        <w:r w:rsidR="000B5C91" w:rsidRPr="00286ADF">
                          <w:rPr>
                            <w:rFonts w:ascii="Times New Roman" w:hAnsi="Times New Roman"/>
                          </w:rPr>
                          <w:t>алықтар бойынша қарыздар</w:t>
                        </w:r>
                      </w:p>
                    </w:txbxContent>
                  </v:textbox>
                </v:shape>
                <v:shape id="Text Box 11" o:spid="_x0000_s1086" type="#_x0000_t202" style="position:absolute;left:33771;top:12691;width:7656;height:1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">
                  <v:textbox style="layout-flow:vertical;mso-layout-flow-alt:bottom-to-top">
                    <w:txbxContent>
                      <w:p w:rsidR="000B5C91" w:rsidRPr="00286ADF" w:rsidRDefault="006A704F" w:rsidP="000B5C91">
                        <w:pPr>
                          <w:rPr>
                            <w:rFonts w:ascii="Times New Roman" w:hAnsi="Times New Roman"/>
                          </w:rPr>
                        </w:pPr>
                        <w:r>
                          <w:rPr>
                            <w:rFonts w:ascii="Times New Roman" w:hAnsi="Times New Roman"/>
                            <w:lang w:val="kk-KZ"/>
                          </w:rPr>
                          <w:t>Т</w:t>
                        </w:r>
                        <w:r w:rsidR="000B5C91" w:rsidRPr="00286ADF">
                          <w:rPr>
                            <w:rFonts w:ascii="Times New Roman" w:hAnsi="Times New Roman"/>
                          </w:rPr>
                          <w:t>өленуге тиіс есептелген</w:t>
                        </w:r>
                        <w:r w:rsidR="000B5C91" w:rsidRPr="00286ADF">
                          <w:rPr>
                            <w:rFonts w:ascii="Times New Roman" w:hAnsi="Times New Roman"/>
                            <w:sz w:val="28"/>
                            <w:szCs w:val="28"/>
                          </w:rPr>
                          <w:t xml:space="preserve"> </w:t>
                        </w:r>
                        <w:r w:rsidR="000B5C91" w:rsidRPr="00286ADF">
                          <w:rPr>
                            <w:rFonts w:ascii="Times New Roman" w:hAnsi="Times New Roman"/>
                          </w:rPr>
                          <w:t>міндеттемелер</w:t>
                        </w:r>
                      </w:p>
                    </w:txbxContent>
                  </v:textbox>
                </v:shape>
                <v:shape id="Text Box 12" o:spid="_x0000_s1087" type="#_x0000_t202" style="position:absolute;left:42800;top:12540;width:6177;height:1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">
                  <v:textbox style="layout-flow:vertical;mso-layout-flow-alt:bottom-to-top">
                    <w:txbxContent>
                      <w:p w:rsidR="000B5C91" w:rsidRPr="00073365" w:rsidRDefault="006A704F" w:rsidP="000B5C91">
                        <w:pPr>
                          <w:rPr>
                            <w:rFonts w:ascii="Times New Roman" w:hAnsi="Times New Roman"/>
                          </w:rPr>
                        </w:pPr>
                        <w:r>
                          <w:rPr>
                            <w:rFonts w:ascii="Times New Roman" w:hAnsi="Times New Roman"/>
                            <w:lang w:val="kk-KZ"/>
                          </w:rPr>
                          <w:t>Т</w:t>
                        </w:r>
                        <w:r w:rsidR="000B5C91" w:rsidRPr="00073365">
                          <w:rPr>
                            <w:rFonts w:ascii="Times New Roman" w:hAnsi="Times New Roman"/>
                          </w:rPr>
                          <w:t>өленуге тиісті дивидендтер</w:t>
                        </w:r>
                      </w:p>
                    </w:txbxContent>
                  </v:textbox>
                </v:shape>
                <v:shape id="Text Box 13" o:spid="_x0000_s1088" type="#_x0000_t202" style="position:absolute;left:50608;top:12780;width:6025;height:1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">
                  <v:textbox style="layout-flow:vertical;mso-layout-flow-alt:bottom-to-top">
                    <w:txbxContent>
                      <w:p w:rsidR="000B5C91" w:rsidRPr="00073365" w:rsidRDefault="006A704F" w:rsidP="000B5C91">
                        <w:pPr>
                          <w:rPr>
                            <w:rFonts w:ascii="Times New Roman" w:hAnsi="Times New Roman"/>
                          </w:rPr>
                        </w:pPr>
                        <w:r>
                          <w:rPr>
                            <w:rFonts w:ascii="Times New Roman" w:hAnsi="Times New Roman"/>
                            <w:lang w:val="kk-KZ"/>
                          </w:rPr>
                          <w:t>А</w:t>
                        </w:r>
                        <w:r w:rsidR="000B5C91" w:rsidRPr="00073365">
                          <w:rPr>
                            <w:rFonts w:ascii="Times New Roman" w:hAnsi="Times New Roman"/>
                          </w:rPr>
                          <w:t>лдағы кезең табыстары</w:t>
                        </w:r>
                      </w:p>
                    </w:txbxContent>
                  </v:textbox>
                </v:shape>
                <v:line id="Line 14" o:spid="_x0000_s1089" style="position:absolute;visibility:visible;mso-wrap-style:square" from="1755,2468" to="1764,3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 o:spid="_x0000_s1090" style="position:absolute;visibility:visible;mso-wrap-style:square" from="2041,2557" to="22995,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6" o:spid="_x0000_s1091" style="position:absolute;visibility:visible;mso-wrap-style:square" from="1657,8654" to="4037,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7" o:spid="_x0000_s1092" style="position:absolute;visibility:visible;mso-wrap-style:square" from="2041,33039" to="3476,3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93" style="position:absolute;visibility:visible;mso-wrap-style:square" from="7183,11229" to="55376,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094" style="position:absolute;visibility:visible;mso-wrap-style:square" from="27764,8368" to="3318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0" o:spid="_x0000_s1095" style="position:absolute;visibility:visible;mso-wrap-style:square" from="30553,8654" to="30571,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96" style="position:absolute;visibility:visible;mso-wrap-style:square" from="7273,11229" to="7371,1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2" o:spid="_x0000_s1097" style="position:absolute;visibility:visible;mso-wrap-style:square" from="15374,11327" to="15464,1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3" o:spid="_x0000_s1098" style="position:absolute;visibility:visible;mso-wrap-style:square" from="29796,11327" to="29805,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4" o:spid="_x0000_s1099" style="position:absolute;visibility:visible;mso-wrap-style:square" from="24038,11327" to="24038,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5" o:spid="_x0000_s1100" style="position:absolute;flip:x;visibility:visible;mso-wrap-style:square" from="38807,11417" to="38816,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6" o:spid="_x0000_s1101" style="position:absolute;visibility:visible;mso-wrap-style:square" from="46704,11327" to="46704,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7" o:spid="_x0000_s1102" style="position:absolute;visibility:visible;mso-wrap-style:square" from="55474,11417" to="55474,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28" o:spid="_x0000_s1103" type="#_x0000_t202" style="position:absolute;left:2994;top:36416;width:3289;height:17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">
                  <v:textbox style="layout-flow:vertical;mso-layout-flow-alt:bottom-to-top">
                    <w:txbxContent>
                      <w:p w:rsidR="000B5C91" w:rsidRPr="00073365" w:rsidRDefault="006A704F" w:rsidP="000B5C91">
                        <w:pPr>
                          <w:rPr>
                            <w:rFonts w:ascii="Times New Roman" w:hAnsi="Times New Roman"/>
                          </w:rPr>
                        </w:pPr>
                        <w:r>
                          <w:rPr>
                            <w:rFonts w:ascii="Times New Roman" w:hAnsi="Times New Roman"/>
                            <w:lang w:val="kk-KZ"/>
                          </w:rPr>
                          <w:t>Ж</w:t>
                        </w:r>
                        <w:r w:rsidR="000B5C91" w:rsidRPr="00073365">
                          <w:rPr>
                            <w:rFonts w:ascii="Times New Roman" w:hAnsi="Times New Roman"/>
                          </w:rPr>
                          <w:t>арғылық капитал</w:t>
                        </w:r>
                        <w:r w:rsidR="000B5C91" w:rsidRPr="00073365">
                          <w:rPr>
                            <w:rFonts w:ascii="Times New Roman" w:hAnsi="Times New Roman"/>
                            <w:color w:val="000000"/>
                          </w:rPr>
                          <w:t xml:space="preserve"> </w:t>
                        </w:r>
                      </w:p>
                    </w:txbxContent>
                  </v:textbox>
                </v:shape>
                <v:shape id="Text Box 29" o:spid="_x0000_s1104" type="#_x0000_t202" style="position:absolute;left:8128;top:36577;width:5027;height:17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">
                  <v:textbox style="layout-flow:vertical;mso-layout-flow-alt:bottom-to-top">
                    <w:txbxContent>
                      <w:p w:rsidR="000B5C91" w:rsidRPr="00073365" w:rsidRDefault="006A704F" w:rsidP="000B5C91">
                        <w:pPr>
                          <w:rPr>
                            <w:rFonts w:ascii="Times New Roman" w:hAnsi="Times New Roman"/>
                          </w:rPr>
                        </w:pPr>
                        <w:r>
                          <w:rPr>
                            <w:rFonts w:ascii="Times New Roman" w:hAnsi="Times New Roman"/>
                            <w:lang w:val="kk-KZ"/>
                          </w:rPr>
                          <w:t>Т</w:t>
                        </w:r>
                        <w:r w:rsidR="000B5C91" w:rsidRPr="00073365">
                          <w:rPr>
                            <w:rFonts w:ascii="Times New Roman" w:hAnsi="Times New Roman"/>
                          </w:rPr>
                          <w:t>өленбеген капитал</w:t>
                        </w:r>
                        <w:r w:rsidR="000B5C91" w:rsidRPr="00073365">
                          <w:rPr>
                            <w:rFonts w:ascii="Times New Roman" w:hAnsi="Times New Roman"/>
                            <w:color w:val="000000"/>
                          </w:rPr>
                          <w:t xml:space="preserve"> </w:t>
                        </w:r>
                      </w:p>
                    </w:txbxContent>
                  </v:textbox>
                </v:shape>
                <v:shape id="Text Box 30" o:spid="_x0000_s1105" type="#_x0000_t202" style="position:absolute;left:14029;top:36853;width:5499;height:17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">
                  <v:textbox style="layout-flow:vertical;mso-layout-flow-alt:bottom-to-top">
                    <w:txbxContent>
                      <w:p w:rsidR="000B5C91" w:rsidRDefault="006A704F" w:rsidP="000B5C91">
                        <w:pPr>
                          <w:rPr>
                            <w:sz w:val="20"/>
                            <w:szCs w:val="20"/>
                          </w:rPr>
                        </w:pPr>
                        <w:r>
                          <w:rPr>
                            <w:rFonts w:ascii="Times New Roman" w:hAnsi="Times New Roman"/>
                          </w:rPr>
                          <w:t>Меншік</w:t>
                        </w:r>
                        <w:r>
                          <w:rPr>
                            <w:rFonts w:ascii="Times New Roman" w:hAnsi="Times New Roman"/>
                            <w:lang w:val="kk-KZ"/>
                          </w:rPr>
                          <w:t>т</w:t>
                        </w:r>
                        <w:r w:rsidR="000B5C91" w:rsidRPr="00073365">
                          <w:rPr>
                            <w:rFonts w:ascii="Times New Roman" w:hAnsi="Times New Roman"/>
                          </w:rPr>
                          <w:t>і үлестік құралдар</w:t>
                        </w:r>
                        <w:r w:rsidR="000B5C91">
                          <w:rPr>
                            <w:color w:val="000000"/>
                            <w:sz w:val="23"/>
                            <w:szCs w:val="23"/>
                          </w:rPr>
                          <w:t xml:space="preserve"> </w:t>
                        </w:r>
                      </w:p>
                    </w:txbxContent>
                  </v:textbox>
                </v:shape>
                <v:shape id="Text Box 31" o:spid="_x0000_s1106" type="#_x0000_t202" style="position:absolute;left:26863;top:37085;width:3690;height:1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">
                  <v:textbox style="layout-flow:vertical;mso-layout-flow-alt:bottom-to-top">
                    <w:txbxContent>
                      <w:p w:rsidR="000B5C91" w:rsidRPr="00073365" w:rsidRDefault="006A704F" w:rsidP="000B5C91">
                        <w:pPr>
                          <w:rPr>
                            <w:rFonts w:ascii="Times New Roman" w:hAnsi="Times New Roman"/>
                          </w:rPr>
                        </w:pPr>
                        <w:r>
                          <w:rPr>
                            <w:rFonts w:ascii="Times New Roman" w:hAnsi="Times New Roman"/>
                            <w:lang w:val="kk-KZ"/>
                          </w:rPr>
                          <w:t>Р</w:t>
                        </w:r>
                        <w:r w:rsidR="000B5C91" w:rsidRPr="00073365">
                          <w:rPr>
                            <w:rFonts w:ascii="Times New Roman" w:hAnsi="Times New Roman"/>
                          </w:rPr>
                          <w:t>езервтер</w:t>
                        </w:r>
                      </w:p>
                    </w:txbxContent>
                  </v:textbox>
                </v:shape>
                <v:shape id="Text Box 32" o:spid="_x0000_s1107" type="#_x0000_t202" style="position:absolute;left:20624;top:37165;width:5482;height:16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">
                  <v:textbox style="layout-flow:vertical;mso-layout-flow-alt:bottom-to-top">
                    <w:txbxContent>
                      <w:p w:rsidR="000B5C91" w:rsidRPr="00073365" w:rsidRDefault="006A704F" w:rsidP="000B5C91">
                        <w:pPr>
                          <w:rPr>
                            <w:rFonts w:ascii="Times New Roman" w:hAnsi="Times New Roman"/>
                          </w:rPr>
                        </w:pPr>
                        <w:r>
                          <w:rPr>
                            <w:rFonts w:ascii="Times New Roman" w:hAnsi="Times New Roman"/>
                            <w:lang w:val="kk-KZ"/>
                          </w:rPr>
                          <w:t>Э</w:t>
                        </w:r>
                        <w:r w:rsidR="000B5C91" w:rsidRPr="00073365">
                          <w:rPr>
                            <w:rFonts w:ascii="Times New Roman" w:hAnsi="Times New Roman"/>
                          </w:rPr>
                          <w:t>миссиялық табыс</w:t>
                        </w:r>
                      </w:p>
                    </w:txbxContent>
                  </v:textbox>
                </v:shape>
                <v:shape id="Text Box 33" o:spid="_x0000_s1108" type="#_x0000_t202" style="position:absolute;left:31703;top:37085;width:7193;height:1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">
                  <v:textbox style="layout-flow:vertical;mso-layout-flow-alt:bottom-to-top">
                    <w:txbxContent>
                      <w:p w:rsidR="000B5C91" w:rsidRPr="00073365" w:rsidRDefault="006A704F" w:rsidP="000B5C91">
                        <w:pPr>
                          <w:rPr>
                            <w:rFonts w:ascii="Times New Roman" w:hAnsi="Times New Roman"/>
                          </w:rPr>
                        </w:pPr>
                        <w:r>
                          <w:rPr>
                            <w:rFonts w:ascii="Times New Roman" w:hAnsi="Times New Roman"/>
                            <w:lang w:val="kk-KZ"/>
                          </w:rPr>
                          <w:t>Е</w:t>
                        </w:r>
                        <w:r w:rsidR="000B5C91" w:rsidRPr="00073365">
                          <w:rPr>
                            <w:rFonts w:ascii="Times New Roman" w:hAnsi="Times New Roman"/>
                          </w:rPr>
                          <w:t>септі жылдың бөлінбеген пайдасы (жабылмаған зияны)</w:t>
                        </w:r>
                      </w:p>
                    </w:txbxContent>
                  </v:textbox>
                </v:shape>
                <v:shape id="Text Box 34" o:spid="_x0000_s1109" type="#_x0000_t202" style="position:absolute;left:40634;top:37085;width:8343;height:1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">
                  <v:textbox style="layout-flow:vertical;mso-layout-flow-alt:bottom-to-top">
                    <w:txbxContent>
                      <w:p w:rsidR="000B5C91" w:rsidRPr="00073365" w:rsidRDefault="006A704F" w:rsidP="000B5C91">
                        <w:pPr>
                          <w:rPr>
                            <w:rFonts w:ascii="Times New Roman" w:hAnsi="Times New Roman"/>
                          </w:rPr>
                        </w:pPr>
                        <w:r>
                          <w:rPr>
                            <w:rFonts w:ascii="Times New Roman" w:hAnsi="Times New Roman"/>
                            <w:lang w:val="kk-KZ"/>
                          </w:rPr>
                          <w:t>Ө</w:t>
                        </w:r>
                        <w:r w:rsidR="000B5C91" w:rsidRPr="00073365">
                          <w:rPr>
                            <w:rFonts w:ascii="Times New Roman" w:hAnsi="Times New Roman"/>
                          </w:rPr>
                          <w:t>ткен жылдың бөлінбеген пайдасы (жабылмаған</w:t>
                        </w:r>
                        <w:r w:rsidR="000B5C91" w:rsidRPr="00073365">
                          <w:rPr>
                            <w:rFonts w:ascii="Times New Roman" w:hAnsi="Times New Roman"/>
                            <w:sz w:val="28"/>
                            <w:szCs w:val="28"/>
                          </w:rPr>
                          <w:t xml:space="preserve"> </w:t>
                        </w:r>
                        <w:r w:rsidR="000B5C91" w:rsidRPr="00073365">
                          <w:rPr>
                            <w:rFonts w:ascii="Times New Roman" w:hAnsi="Times New Roman"/>
                          </w:rPr>
                          <w:t>зияны)</w:t>
                        </w:r>
                      </w:p>
                    </w:txbxContent>
                  </v:textbox>
                </v:shape>
                <v:line id="Line 35" o:spid="_x0000_s1110" style="position:absolute;visibility:visible;mso-wrap-style:square" from="27755,32085" to="41311,3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6" o:spid="_x0000_s1111" style="position:absolute;visibility:visible;mso-wrap-style:square" from="3083,34750" to="45304,3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112" style="position:absolute;visibility:visible;mso-wrap-style:square" from="41240,32094" to="41249,34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8" o:spid="_x0000_s1113" style="position:absolute;visibility:visible;mso-wrap-style:square" from="45304,34946" to="45313,3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9" o:spid="_x0000_s1114" style="position:absolute;visibility:visible;mso-wrap-style:square" from="35776,35062" to="35794,3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0" o:spid="_x0000_s1115" style="position:absolute;visibility:visible;mso-wrap-style:square" from="27755,34661" to="27764,3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1" o:spid="_x0000_s1116" style="position:absolute;visibility:visible;mso-wrap-style:square" from="22514,34946" to="22532,3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2" o:spid="_x0000_s1117" style="position:absolute;visibility:visible;mso-wrap-style:square" from="16515,34661" to="16533,3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3" o:spid="_x0000_s1118" style="position:absolute;visibility:visible;mso-wrap-style:square" from="10419,34750" to="10437,3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4" o:spid="_x0000_s1119" style="position:absolute;visibility:visible;mso-wrap-style:square" from="2994,34652" to="3012,3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rect id="Rectangle 45" o:spid="_x0000_s1120" style="position:absolute;left:33281;top:6577;width:22193;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0B5C91" w:rsidRPr="00286ADF" w:rsidRDefault="000B5C91" w:rsidP="000B5C91">
                        <w:pPr>
                          <w:jc w:val="center"/>
                          <w:rPr>
                            <w:rFonts w:ascii="Times New Roman" w:hAnsi="Times New Roman"/>
                          </w:rPr>
                        </w:pPr>
                        <w:r w:rsidRPr="00286ADF">
                          <w:rPr>
                            <w:rFonts w:ascii="Times New Roman" w:hAnsi="Times New Roman"/>
                          </w:rPr>
                          <w:t>Ұзақ мерзімді міндеттемелер</w:t>
                        </w:r>
                      </w:p>
                      <w:p w:rsidR="000B5C91" w:rsidRDefault="000B5C91" w:rsidP="000B5C91"/>
                    </w:txbxContent>
                  </v:textbox>
                </v:rect>
                <v:shapetype id="_x0000_t32" coordsize="21600,21600" o:spt="32" o:oned="t" path="m,l21600,21600e" filled="f">
                  <v:path arrowok="t" fillok="f" o:connecttype="none"/>
                  <o:lock v:ext="edit" shapetype="t"/>
                </v:shapetype>
                <v:shape id="AutoShape 46" o:spid="_x0000_s1121" type="#_x0000_t32" style="position:absolute;left:39832;top:2566;width:16801;height: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47" o:spid="_x0000_s1122" type="#_x0000_t32" style="position:absolute;left:56633;top:2566;width:0;height:5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48" o:spid="_x0000_s1123" type="#_x0000_t32" style="position:absolute;left:55474;top:8377;width:1159;height:1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w10:anchorlock/>
              </v:group>
            </w:pict>
          </mc:Fallback>
        </mc:AlternateContent>
      </w:r>
    </w:p>
    <w:p w:rsidR="006A704F" w:rsidRPr="0035448A" w:rsidRDefault="006A704F" w:rsidP="007E1C8D">
      <w:pPr>
        <w:tabs>
          <w:tab w:val="left" w:pos="9498"/>
          <w:tab w:val="left" w:pos="9781"/>
        </w:tabs>
        <w:spacing w:after="0" w:line="240" w:lineRule="auto"/>
        <w:ind w:right="-1"/>
        <w:jc w:val="center"/>
        <w:rPr>
          <w:rFonts w:ascii="Times New Roman" w:hAnsi="Times New Roman" w:cs="Times New Roman"/>
          <w:sz w:val="24"/>
          <w:szCs w:val="24"/>
          <w:lang w:val="en-US"/>
        </w:rPr>
      </w:pPr>
      <w:r w:rsidRPr="0035448A">
        <w:rPr>
          <w:rFonts w:ascii="Times New Roman" w:hAnsi="Times New Roman" w:cs="Times New Roman"/>
          <w:sz w:val="24"/>
          <w:szCs w:val="24"/>
        </w:rPr>
        <w:t>Сурет</w:t>
      </w:r>
      <w:r w:rsidRPr="0035448A">
        <w:rPr>
          <w:rFonts w:ascii="Times New Roman" w:hAnsi="Times New Roman" w:cs="Times New Roman"/>
          <w:sz w:val="24"/>
          <w:szCs w:val="24"/>
          <w:lang w:val="en-US"/>
        </w:rPr>
        <w:t xml:space="preserve"> </w:t>
      </w:r>
      <w:r w:rsidRPr="0035448A">
        <w:rPr>
          <w:rFonts w:ascii="Times New Roman" w:hAnsi="Times New Roman" w:cs="Times New Roman"/>
          <w:sz w:val="24"/>
          <w:szCs w:val="24"/>
          <w:lang w:val="kk-KZ"/>
        </w:rPr>
        <w:t>2</w:t>
      </w:r>
      <w:r w:rsidRPr="0035448A">
        <w:rPr>
          <w:rFonts w:ascii="Times New Roman" w:hAnsi="Times New Roman" w:cs="Times New Roman"/>
          <w:sz w:val="24"/>
          <w:szCs w:val="24"/>
          <w:lang w:val="en-US"/>
        </w:rPr>
        <w:t xml:space="preserve">.  </w:t>
      </w:r>
      <w:r w:rsidRPr="0035448A">
        <w:rPr>
          <w:rFonts w:ascii="Times New Roman" w:hAnsi="Times New Roman" w:cs="Times New Roman"/>
          <w:sz w:val="24"/>
          <w:szCs w:val="24"/>
        </w:rPr>
        <w:t>Бухгалтерлік</w:t>
      </w:r>
      <w:r w:rsidRPr="0035448A">
        <w:rPr>
          <w:rFonts w:ascii="Times New Roman" w:hAnsi="Times New Roman" w:cs="Times New Roman"/>
          <w:sz w:val="24"/>
          <w:szCs w:val="24"/>
          <w:lang w:val="en-US"/>
        </w:rPr>
        <w:t xml:space="preserve"> </w:t>
      </w:r>
      <w:r w:rsidRPr="0035448A">
        <w:rPr>
          <w:rFonts w:ascii="Times New Roman" w:hAnsi="Times New Roman" w:cs="Times New Roman"/>
          <w:sz w:val="24"/>
          <w:szCs w:val="24"/>
        </w:rPr>
        <w:t>баланс</w:t>
      </w:r>
      <w:r w:rsidRPr="0035448A">
        <w:rPr>
          <w:rFonts w:ascii="Times New Roman" w:hAnsi="Times New Roman" w:cs="Times New Roman"/>
          <w:sz w:val="24"/>
          <w:szCs w:val="24"/>
          <w:lang w:val="kk-KZ"/>
        </w:rPr>
        <w:t>тың пассив</w:t>
      </w:r>
      <w:r w:rsidRPr="0035448A">
        <w:rPr>
          <w:rFonts w:ascii="Times New Roman" w:hAnsi="Times New Roman" w:cs="Times New Roman"/>
          <w:sz w:val="24"/>
          <w:szCs w:val="24"/>
          <w:lang w:val="en-US"/>
        </w:rPr>
        <w:t xml:space="preserve"> </w:t>
      </w:r>
      <w:r w:rsidRPr="0035448A">
        <w:rPr>
          <w:rFonts w:ascii="Times New Roman" w:hAnsi="Times New Roman" w:cs="Times New Roman"/>
          <w:sz w:val="24"/>
          <w:szCs w:val="24"/>
        </w:rPr>
        <w:t>бөлімдері</w:t>
      </w:r>
    </w:p>
    <w:p w:rsidR="000A388D" w:rsidRPr="0035448A" w:rsidRDefault="000A388D" w:rsidP="007E1C8D">
      <w:pPr>
        <w:tabs>
          <w:tab w:val="left" w:pos="0"/>
          <w:tab w:val="left" w:pos="9498"/>
          <w:tab w:val="left" w:pos="9781"/>
        </w:tabs>
        <w:autoSpaceDN w:val="0"/>
        <w:spacing w:after="0" w:line="240" w:lineRule="auto"/>
        <w:ind w:right="-1" w:firstLine="284"/>
        <w:jc w:val="both"/>
        <w:rPr>
          <w:rFonts w:ascii="Times New Roman" w:hAnsi="Times New Roman" w:cs="Times New Roman"/>
          <w:i/>
          <w:sz w:val="24"/>
          <w:szCs w:val="24"/>
          <w:lang w:val="kk-KZ"/>
        </w:rPr>
      </w:pPr>
    </w:p>
    <w:p w:rsidR="000B5C91" w:rsidRPr="00282D59" w:rsidRDefault="000B5C91" w:rsidP="007E1C8D">
      <w:pPr>
        <w:tabs>
          <w:tab w:val="left" w:pos="0"/>
          <w:tab w:val="left" w:pos="9498"/>
          <w:tab w:val="left" w:pos="9781"/>
        </w:tabs>
        <w:autoSpaceDN w:val="0"/>
        <w:spacing w:after="0" w:line="240" w:lineRule="auto"/>
        <w:ind w:right="-1" w:firstLine="284"/>
        <w:jc w:val="both"/>
        <w:rPr>
          <w:rFonts w:ascii="Times New Roman" w:hAnsi="Times New Roman" w:cs="Times New Roman"/>
          <w:sz w:val="28"/>
          <w:szCs w:val="28"/>
          <w:lang w:val="en-US"/>
        </w:rPr>
      </w:pPr>
      <w:r w:rsidRPr="00282D59">
        <w:rPr>
          <w:rFonts w:ascii="Times New Roman" w:hAnsi="Times New Roman" w:cs="Times New Roman"/>
          <w:i/>
          <w:sz w:val="28"/>
          <w:szCs w:val="28"/>
        </w:rPr>
        <w:t>Қысқа</w:t>
      </w:r>
      <w:r w:rsidRPr="00282D59">
        <w:rPr>
          <w:rFonts w:ascii="Times New Roman" w:hAnsi="Times New Roman" w:cs="Times New Roman"/>
          <w:i/>
          <w:sz w:val="28"/>
          <w:szCs w:val="28"/>
          <w:lang w:val="en-US"/>
        </w:rPr>
        <w:t xml:space="preserve"> </w:t>
      </w:r>
      <w:r w:rsidRPr="00282D59">
        <w:rPr>
          <w:rFonts w:ascii="Times New Roman" w:hAnsi="Times New Roman" w:cs="Times New Roman"/>
          <w:i/>
          <w:sz w:val="28"/>
          <w:szCs w:val="28"/>
        </w:rPr>
        <w:t>мерзімді</w:t>
      </w:r>
      <w:r w:rsidRPr="00282D59">
        <w:rPr>
          <w:rFonts w:ascii="Times New Roman" w:hAnsi="Times New Roman" w:cs="Times New Roman"/>
          <w:i/>
          <w:sz w:val="28"/>
          <w:szCs w:val="28"/>
          <w:lang w:val="en-US"/>
        </w:rPr>
        <w:t xml:space="preserve"> </w:t>
      </w:r>
      <w:r w:rsidRPr="00282D59">
        <w:rPr>
          <w:rFonts w:ascii="Times New Roman" w:hAnsi="Times New Roman" w:cs="Times New Roman"/>
          <w:i/>
          <w:sz w:val="28"/>
          <w:szCs w:val="28"/>
        </w:rPr>
        <w:t>міндеттемелер</w:t>
      </w:r>
      <w:r w:rsidRPr="00282D59">
        <w:rPr>
          <w:rFonts w:ascii="Times New Roman" w:hAnsi="Times New Roman" w:cs="Times New Roman"/>
          <w:i/>
          <w:sz w:val="28"/>
          <w:szCs w:val="28"/>
          <w:lang w:val="en-US"/>
        </w:rPr>
        <w:t>.</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Міндеттемелер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кредиторлық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борыш</w:t>
      </w:r>
      <w:r w:rsidRPr="00282D59">
        <w:rPr>
          <w:rFonts w:ascii="Times New Roman" w:hAnsi="Times New Roman" w:cs="Times New Roman"/>
          <w:sz w:val="28"/>
          <w:szCs w:val="28"/>
          <w:lang w:val="en-US"/>
        </w:rPr>
        <w:t xml:space="preserve">) – </w:t>
      </w:r>
      <w:r w:rsidRPr="00282D59">
        <w:rPr>
          <w:rFonts w:ascii="Times New Roman" w:hAnsi="Times New Roman" w:cs="Times New Roman"/>
          <w:sz w:val="28"/>
          <w:szCs w:val="28"/>
        </w:rPr>
        <w:t>ұйымның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өткен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оқиғаларының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нәтижесінде</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пайда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болған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бүгінгі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күнгі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борыштары</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Міндеттеменің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өтелуі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болашақта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экономикалық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табыс</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әкелетін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ресурстардың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жұмсалуын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талап</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етеді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Қысқа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мерзімді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міндеттемелер</w:t>
      </w:r>
      <w:r w:rsidRPr="00282D59">
        <w:rPr>
          <w:rFonts w:ascii="Times New Roman" w:hAnsi="Times New Roman" w:cs="Times New Roman"/>
          <w:sz w:val="28"/>
          <w:szCs w:val="28"/>
          <w:lang w:val="en-US"/>
        </w:rPr>
        <w:t xml:space="preserve"> - </w:t>
      </w:r>
      <w:r w:rsidRPr="00282D59">
        <w:rPr>
          <w:rFonts w:ascii="Times New Roman" w:hAnsi="Times New Roman" w:cs="Times New Roman"/>
          <w:sz w:val="28"/>
          <w:szCs w:val="28"/>
        </w:rPr>
        <w:t>баланстық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есепті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құрастырған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күннен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бастап</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бір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жыл</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ішінде</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немесе</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әдеттегі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операциялық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цикл</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бойында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өтелуге</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тиісті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борыштары</w:t>
      </w:r>
      <w:r w:rsidRPr="00282D59">
        <w:rPr>
          <w:rFonts w:ascii="Times New Roman" w:hAnsi="Times New Roman" w:cs="Times New Roman"/>
          <w:sz w:val="28"/>
          <w:szCs w:val="28"/>
          <w:lang w:val="en-US"/>
        </w:rPr>
        <w:t xml:space="preserve">. </w:t>
      </w:r>
    </w:p>
    <w:p w:rsidR="000B5C91" w:rsidRPr="00282D59" w:rsidRDefault="000B5C91" w:rsidP="007E1C8D">
      <w:pPr>
        <w:tabs>
          <w:tab w:val="left" w:pos="0"/>
          <w:tab w:val="left" w:pos="9498"/>
          <w:tab w:val="left" w:pos="9781"/>
        </w:tabs>
        <w:spacing w:after="0" w:line="240" w:lineRule="auto"/>
        <w:ind w:right="-1" w:firstLine="284"/>
        <w:jc w:val="both"/>
        <w:rPr>
          <w:rFonts w:ascii="Times New Roman" w:hAnsi="Times New Roman" w:cs="Times New Roman"/>
          <w:sz w:val="28"/>
          <w:szCs w:val="28"/>
          <w:lang w:val="en-US"/>
        </w:rPr>
      </w:pPr>
      <w:r w:rsidRPr="00282D59">
        <w:rPr>
          <w:rFonts w:ascii="Times New Roman" w:hAnsi="Times New Roman" w:cs="Times New Roman"/>
          <w:sz w:val="28"/>
          <w:szCs w:val="28"/>
        </w:rPr>
        <w:t>Қысқа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мерзімді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міндеттемелерге</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қысқа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мерзімді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несиелер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овердрафт</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ұзақ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мерзімді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несиелердің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ағымдағы</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мөлшері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кредиторлық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борыш</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төленуге</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тиісті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шоттар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алынған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вексельдер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тапсырыс</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берушілер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сатып</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алушылардан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алынған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аванстар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салықтар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бойынша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қарыздар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төленуге</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тиісті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дивидендтер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басқа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да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кредиторлық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борыштар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төленуге</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тиіс</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есептелген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міндеттемелер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алдағы</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кезең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табыстары</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күтпеген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жағдайларға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қатысты</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есептелген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төлемдер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жатады</w:t>
      </w:r>
      <w:r w:rsidRPr="00282D59">
        <w:rPr>
          <w:rFonts w:ascii="Times New Roman" w:hAnsi="Times New Roman" w:cs="Times New Roman"/>
          <w:sz w:val="28"/>
          <w:szCs w:val="28"/>
          <w:lang w:val="en-US"/>
        </w:rPr>
        <w:t xml:space="preserve">. </w:t>
      </w:r>
    </w:p>
    <w:p w:rsidR="000B5C91" w:rsidRPr="00282D59" w:rsidRDefault="000B5C91" w:rsidP="007E1C8D">
      <w:pPr>
        <w:tabs>
          <w:tab w:val="left" w:pos="0"/>
          <w:tab w:val="left" w:pos="9498"/>
          <w:tab w:val="left" w:pos="9781"/>
        </w:tabs>
        <w:autoSpaceDN w:val="0"/>
        <w:adjustRightInd w:val="0"/>
        <w:spacing w:after="0" w:line="240" w:lineRule="auto"/>
        <w:ind w:right="-1" w:firstLine="284"/>
        <w:jc w:val="both"/>
        <w:rPr>
          <w:rFonts w:ascii="Times New Roman" w:hAnsi="Times New Roman" w:cs="Times New Roman"/>
          <w:sz w:val="28"/>
          <w:szCs w:val="28"/>
          <w:lang w:val="en-US"/>
        </w:rPr>
      </w:pPr>
      <w:r w:rsidRPr="00282D59">
        <w:rPr>
          <w:rFonts w:ascii="Times New Roman" w:hAnsi="Times New Roman" w:cs="Times New Roman"/>
          <w:i/>
          <w:sz w:val="28"/>
          <w:szCs w:val="28"/>
        </w:rPr>
        <w:lastRenderedPageBreak/>
        <w:t>Ұзақ</w:t>
      </w:r>
      <w:r w:rsidRPr="00282D59">
        <w:rPr>
          <w:rFonts w:ascii="Times New Roman" w:hAnsi="Times New Roman" w:cs="Times New Roman"/>
          <w:i/>
          <w:sz w:val="28"/>
          <w:szCs w:val="28"/>
          <w:lang w:val="en-US"/>
        </w:rPr>
        <w:t xml:space="preserve"> </w:t>
      </w:r>
      <w:r w:rsidRPr="00282D59">
        <w:rPr>
          <w:rFonts w:ascii="Times New Roman" w:hAnsi="Times New Roman" w:cs="Times New Roman"/>
          <w:i/>
          <w:sz w:val="28"/>
          <w:szCs w:val="28"/>
        </w:rPr>
        <w:t>мерзімді</w:t>
      </w:r>
      <w:r w:rsidRPr="00282D59">
        <w:rPr>
          <w:rFonts w:ascii="Times New Roman" w:hAnsi="Times New Roman" w:cs="Times New Roman"/>
          <w:i/>
          <w:sz w:val="28"/>
          <w:szCs w:val="28"/>
          <w:lang w:val="en-US"/>
        </w:rPr>
        <w:t xml:space="preserve"> </w:t>
      </w:r>
      <w:r w:rsidRPr="00282D59">
        <w:rPr>
          <w:rFonts w:ascii="Times New Roman" w:hAnsi="Times New Roman" w:cs="Times New Roman"/>
          <w:i/>
          <w:sz w:val="28"/>
          <w:szCs w:val="28"/>
        </w:rPr>
        <w:t>міндеттемелер</w:t>
      </w:r>
      <w:r w:rsidRPr="00282D59">
        <w:rPr>
          <w:rFonts w:ascii="Times New Roman" w:hAnsi="Times New Roman" w:cs="Times New Roman"/>
          <w:i/>
          <w:sz w:val="28"/>
          <w:szCs w:val="28"/>
          <w:lang w:val="en-US"/>
        </w:rPr>
        <w:t xml:space="preserve"> </w:t>
      </w:r>
      <w:r w:rsidRPr="00282D59">
        <w:rPr>
          <w:rFonts w:ascii="Times New Roman" w:hAnsi="Times New Roman" w:cs="Times New Roman"/>
          <w:i/>
          <w:iCs/>
          <w:color w:val="000000"/>
          <w:sz w:val="28"/>
          <w:szCs w:val="28"/>
          <w:lang w:val="en-US"/>
        </w:rPr>
        <w:t xml:space="preserve">– </w:t>
      </w:r>
      <w:r w:rsidRPr="00282D59">
        <w:rPr>
          <w:rFonts w:ascii="Times New Roman" w:hAnsi="Times New Roman" w:cs="Times New Roman"/>
          <w:iCs/>
          <w:color w:val="000000"/>
          <w:sz w:val="28"/>
          <w:szCs w:val="28"/>
        </w:rPr>
        <w:t>бұл</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жоғарыдағы</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анықтамаға</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сай</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бірақ</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төлем</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мерзімі</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баланстық</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күннен</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кейінгі</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бір</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жылдан</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артық</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мерзімді</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қамтитын</w:t>
      </w:r>
      <w:r w:rsidRPr="00282D59">
        <w:rPr>
          <w:rFonts w:ascii="Times New Roman" w:hAnsi="Times New Roman" w:cs="Times New Roman"/>
          <w:iCs/>
          <w:color w:val="000000"/>
          <w:sz w:val="28"/>
          <w:szCs w:val="28"/>
          <w:lang w:val="en-US"/>
        </w:rPr>
        <w:t xml:space="preserve"> </w:t>
      </w:r>
      <w:r w:rsidRPr="00282D59">
        <w:rPr>
          <w:rFonts w:ascii="Times New Roman" w:hAnsi="Times New Roman" w:cs="Times New Roman"/>
          <w:iCs/>
          <w:color w:val="000000"/>
          <w:sz w:val="28"/>
          <w:szCs w:val="28"/>
        </w:rPr>
        <w:t>міндеттемелер</w:t>
      </w:r>
      <w:r w:rsidRPr="00282D59">
        <w:rPr>
          <w:rFonts w:ascii="Times New Roman" w:hAnsi="Times New Roman" w:cs="Times New Roman"/>
          <w:iCs/>
          <w:color w:val="000000"/>
          <w:sz w:val="28"/>
          <w:szCs w:val="28"/>
          <w:lang w:val="en-US"/>
        </w:rPr>
        <w:t>.</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Оларға</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қаржылық</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міндеттемелер</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кредиторлық</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борыштар</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бағаланатын</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міндеттемелер</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кейінге</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қалдырылған</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салықтық</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міндеттемелер</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басқа</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да</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ұзақ</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мерзімді</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міндеттемелер</w:t>
      </w:r>
      <w:r w:rsidRPr="00282D59">
        <w:rPr>
          <w:rFonts w:ascii="Times New Roman" w:hAnsi="Times New Roman" w:cs="Times New Roman"/>
          <w:color w:val="000000"/>
          <w:sz w:val="28"/>
          <w:szCs w:val="28"/>
          <w:lang w:val="en-US"/>
        </w:rPr>
        <w:t xml:space="preserve"> </w:t>
      </w:r>
      <w:r w:rsidRPr="00282D59">
        <w:rPr>
          <w:rFonts w:ascii="Times New Roman" w:hAnsi="Times New Roman" w:cs="Times New Roman"/>
          <w:color w:val="000000"/>
          <w:sz w:val="28"/>
          <w:szCs w:val="28"/>
        </w:rPr>
        <w:t>жатады</w:t>
      </w:r>
      <w:r w:rsidRPr="00282D59">
        <w:rPr>
          <w:rFonts w:ascii="Times New Roman" w:hAnsi="Times New Roman" w:cs="Times New Roman"/>
          <w:color w:val="000000"/>
          <w:sz w:val="28"/>
          <w:szCs w:val="28"/>
          <w:lang w:val="en-US"/>
        </w:rPr>
        <w:t xml:space="preserve">. </w:t>
      </w:r>
    </w:p>
    <w:p w:rsidR="000B5C91" w:rsidRPr="00282D59" w:rsidRDefault="000B5C91" w:rsidP="007E1C8D">
      <w:pPr>
        <w:tabs>
          <w:tab w:val="left" w:pos="0"/>
          <w:tab w:val="left" w:pos="9498"/>
          <w:tab w:val="left" w:pos="9781"/>
        </w:tabs>
        <w:autoSpaceDN w:val="0"/>
        <w:spacing w:after="0" w:line="240" w:lineRule="auto"/>
        <w:ind w:right="-1" w:firstLine="284"/>
        <w:jc w:val="both"/>
        <w:rPr>
          <w:rFonts w:ascii="Times New Roman" w:hAnsi="Times New Roman" w:cs="Times New Roman"/>
          <w:sz w:val="28"/>
          <w:szCs w:val="28"/>
          <w:lang w:val="en-US"/>
        </w:rPr>
      </w:pPr>
      <w:r w:rsidRPr="00282D59">
        <w:rPr>
          <w:rFonts w:ascii="Times New Roman" w:hAnsi="Times New Roman" w:cs="Times New Roman"/>
          <w:i/>
          <w:sz w:val="28"/>
          <w:szCs w:val="28"/>
        </w:rPr>
        <w:t>Капитал</w:t>
      </w:r>
      <w:r w:rsidRPr="00282D59">
        <w:rPr>
          <w:rFonts w:ascii="Times New Roman" w:hAnsi="Times New Roman" w:cs="Times New Roman"/>
          <w:i/>
          <w:sz w:val="28"/>
          <w:szCs w:val="28"/>
          <w:lang w:val="en-US"/>
        </w:rPr>
        <w:t xml:space="preserve"> </w:t>
      </w:r>
      <w:r w:rsidRPr="00282D59">
        <w:rPr>
          <w:rFonts w:ascii="Times New Roman" w:hAnsi="Times New Roman" w:cs="Times New Roman"/>
          <w:i/>
          <w:sz w:val="28"/>
          <w:szCs w:val="28"/>
        </w:rPr>
        <w:t>мен</w:t>
      </w:r>
      <w:r w:rsidRPr="00282D59">
        <w:rPr>
          <w:rFonts w:ascii="Times New Roman" w:hAnsi="Times New Roman" w:cs="Times New Roman"/>
          <w:i/>
          <w:sz w:val="28"/>
          <w:szCs w:val="28"/>
          <w:lang w:val="en-US"/>
        </w:rPr>
        <w:t xml:space="preserve"> </w:t>
      </w:r>
      <w:r w:rsidRPr="00282D59">
        <w:rPr>
          <w:rFonts w:ascii="Times New Roman" w:hAnsi="Times New Roman" w:cs="Times New Roman"/>
          <w:i/>
          <w:sz w:val="28"/>
          <w:szCs w:val="28"/>
        </w:rPr>
        <w:t>резервтер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Ұйымның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жарғылық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капиталы</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шаруашылық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серіктестігінің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акционерлік</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қоғамның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қызметінің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басында</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қалыптасатын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капитал</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Меншікті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қаражаттар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көздері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жарғылық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капитал</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төленбеген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капитал</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сатылып</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алынған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үлестік</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құралдар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эмиссиялық</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табыс</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резервтер</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есепті</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жылдың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бөлінбеген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пайдасы</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жабылмаған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зияны</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өткен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жылдың</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бөлінбеген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пайдасы</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жабылмаған</w:t>
      </w:r>
      <w:r w:rsidRPr="00282D59">
        <w:rPr>
          <w:rFonts w:ascii="Times New Roman" w:hAnsi="Times New Roman" w:cs="Times New Roman"/>
          <w:sz w:val="28"/>
          <w:szCs w:val="28"/>
          <w:lang w:val="en-US"/>
        </w:rPr>
        <w:t xml:space="preserve"> </w:t>
      </w:r>
      <w:r w:rsidRPr="00282D59">
        <w:rPr>
          <w:rFonts w:ascii="Times New Roman" w:hAnsi="Times New Roman" w:cs="Times New Roman"/>
          <w:sz w:val="28"/>
          <w:szCs w:val="28"/>
        </w:rPr>
        <w:t>зияны</w:t>
      </w:r>
      <w:r w:rsidRPr="00282D59">
        <w:rPr>
          <w:rFonts w:ascii="Times New Roman" w:hAnsi="Times New Roman" w:cs="Times New Roman"/>
          <w:sz w:val="28"/>
          <w:szCs w:val="28"/>
          <w:lang w:val="en-US"/>
        </w:rPr>
        <w:t>).</w:t>
      </w:r>
    </w:p>
    <w:p w:rsidR="000B5C91" w:rsidRPr="00282D59" w:rsidRDefault="000B5C91" w:rsidP="007E1C8D">
      <w:pPr>
        <w:tabs>
          <w:tab w:val="left" w:pos="9498"/>
          <w:tab w:val="left" w:pos="9781"/>
        </w:tabs>
        <w:spacing w:after="0" w:line="240" w:lineRule="auto"/>
        <w:ind w:right="-1" w:firstLine="567"/>
        <w:jc w:val="both"/>
        <w:rPr>
          <w:rFonts w:ascii="Times New Roman" w:hAnsi="Times New Roman" w:cs="Times New Roman"/>
          <w:sz w:val="28"/>
          <w:szCs w:val="28"/>
          <w:lang w:val="en-US" w:eastAsia="ar-SA"/>
        </w:rPr>
      </w:pP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b/>
          <w:sz w:val="28"/>
          <w:szCs w:val="28"/>
          <w:lang w:val="en-US"/>
        </w:rPr>
      </w:pPr>
      <w:r w:rsidRPr="00282D59">
        <w:rPr>
          <w:rFonts w:ascii="Times New Roman" w:hAnsi="Times New Roman" w:cs="Times New Roman"/>
          <w:b/>
          <w:sz w:val="28"/>
          <w:szCs w:val="28"/>
          <w:lang w:val="en-US"/>
        </w:rPr>
        <w:t xml:space="preserve">2. </w:t>
      </w:r>
      <w:r w:rsidRPr="00282D59">
        <w:rPr>
          <w:rFonts w:ascii="Times New Roman" w:hAnsi="Times New Roman" w:cs="Times New Roman"/>
          <w:b/>
          <w:sz w:val="28"/>
          <w:szCs w:val="28"/>
        </w:rPr>
        <w:t>Баланс</w:t>
      </w:r>
      <w:r w:rsidRPr="00282D59">
        <w:rPr>
          <w:rFonts w:ascii="Times New Roman" w:hAnsi="Times New Roman" w:cs="Times New Roman"/>
          <w:b/>
          <w:sz w:val="28"/>
          <w:szCs w:val="28"/>
          <w:lang w:val="en-US"/>
        </w:rPr>
        <w:t xml:space="preserve"> </w:t>
      </w:r>
      <w:r w:rsidRPr="00282D59">
        <w:rPr>
          <w:rFonts w:ascii="Times New Roman" w:hAnsi="Times New Roman" w:cs="Times New Roman"/>
          <w:b/>
          <w:sz w:val="28"/>
          <w:szCs w:val="28"/>
        </w:rPr>
        <w:t>түрлері</w:t>
      </w:r>
    </w:p>
    <w:p w:rsidR="000B5C91" w:rsidRPr="00282D59" w:rsidRDefault="000B5C91" w:rsidP="007E1C8D">
      <w:pPr>
        <w:pStyle w:val="a5"/>
        <w:tabs>
          <w:tab w:val="left" w:pos="709"/>
          <w:tab w:val="left" w:pos="993"/>
          <w:tab w:val="left" w:pos="9498"/>
          <w:tab w:val="left" w:pos="9781"/>
        </w:tabs>
        <w:ind w:left="0" w:right="-1" w:firstLine="284"/>
        <w:rPr>
          <w:sz w:val="28"/>
          <w:szCs w:val="28"/>
          <w:lang w:val="kk-KZ"/>
        </w:rPr>
      </w:pPr>
      <w:r w:rsidRPr="00282D59">
        <w:rPr>
          <w:sz w:val="28"/>
          <w:szCs w:val="28"/>
          <w:lang w:val="kk-KZ"/>
        </w:rPr>
        <w:t>Мақсаты, мазмұны мен құрастыру тәртібіне қарай бухгалтерлік баланстың бірнеше түрлерін ажыратады:</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 xml:space="preserve">1. </w:t>
      </w:r>
      <w:r w:rsidRPr="00282D59">
        <w:rPr>
          <w:rFonts w:ascii="Times New Roman" w:hAnsi="Times New Roman" w:cs="Times New Roman"/>
          <w:b/>
          <w:sz w:val="28"/>
          <w:szCs w:val="28"/>
          <w:lang w:val="kk-KZ"/>
        </w:rPr>
        <w:t xml:space="preserve">Жойылу балансы </w:t>
      </w:r>
      <w:r w:rsidRPr="00282D59">
        <w:rPr>
          <w:rFonts w:ascii="Times New Roman" w:hAnsi="Times New Roman" w:cs="Times New Roman"/>
          <w:sz w:val="28"/>
          <w:szCs w:val="28"/>
          <w:lang w:val="kk-KZ"/>
        </w:rPr>
        <w:t xml:space="preserve">ұйым жойылар кезде құрастырады. </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 xml:space="preserve">2. </w:t>
      </w:r>
      <w:r w:rsidRPr="00282D59">
        <w:rPr>
          <w:rFonts w:ascii="Times New Roman" w:hAnsi="Times New Roman" w:cs="Times New Roman"/>
          <w:b/>
          <w:sz w:val="28"/>
          <w:szCs w:val="28"/>
          <w:lang w:val="kk-KZ"/>
        </w:rPr>
        <w:t xml:space="preserve">Бөліну балансы </w:t>
      </w:r>
      <w:r w:rsidRPr="00282D59">
        <w:rPr>
          <w:rFonts w:ascii="Times New Roman" w:hAnsi="Times New Roman" w:cs="Times New Roman"/>
          <w:sz w:val="28"/>
          <w:szCs w:val="28"/>
          <w:lang w:val="kk-KZ"/>
        </w:rPr>
        <w:t xml:space="preserve">ірі ұйымды бірнеше ұсақ бірліктерге бөлу барысында немесе осы ұйымның құрылымдық бөлімшелерін басқа ұйымға беру барысында құрастырады. Соңғы жағдайда баласты өткізу балансы деп те атайды. </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 xml:space="preserve">3. </w:t>
      </w:r>
      <w:r w:rsidRPr="00282D59">
        <w:rPr>
          <w:rFonts w:ascii="Times New Roman" w:hAnsi="Times New Roman" w:cs="Times New Roman"/>
          <w:b/>
          <w:sz w:val="28"/>
          <w:szCs w:val="28"/>
          <w:lang w:val="kk-KZ"/>
        </w:rPr>
        <w:t xml:space="preserve">Біріктіру балансы </w:t>
      </w:r>
      <w:r w:rsidRPr="00282D59">
        <w:rPr>
          <w:rFonts w:ascii="Times New Roman" w:hAnsi="Times New Roman" w:cs="Times New Roman"/>
          <w:sz w:val="28"/>
          <w:szCs w:val="28"/>
          <w:lang w:val="kk-KZ"/>
        </w:rPr>
        <w:t xml:space="preserve">бірнеше ұйымдардың бірігуі барысында құрастырылады. </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4.</w:t>
      </w:r>
      <w:r w:rsidRPr="00282D59">
        <w:rPr>
          <w:rFonts w:ascii="Times New Roman" w:hAnsi="Times New Roman" w:cs="Times New Roman"/>
          <w:b/>
          <w:sz w:val="28"/>
          <w:szCs w:val="28"/>
          <w:lang w:val="kk-KZ"/>
        </w:rPr>
        <w:t xml:space="preserve"> Қалдықтық баланс</w:t>
      </w:r>
      <w:r w:rsidRPr="00282D59">
        <w:rPr>
          <w:rFonts w:ascii="Times New Roman" w:hAnsi="Times New Roman" w:cs="Times New Roman"/>
          <w:sz w:val="28"/>
          <w:szCs w:val="28"/>
          <w:lang w:val="kk-KZ"/>
        </w:rPr>
        <w:t xml:space="preserve"> ұйым мүліктері мен олардың қорлану көздерін белгілі-бір мерзімде ақшалай өлшемде сипаттайды. Қалдықтық баланс шоттарда соңғы қалдық сомасын есептеу арқылы құрастырылады. </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 xml:space="preserve">5. </w:t>
      </w:r>
      <w:r w:rsidRPr="00282D59">
        <w:rPr>
          <w:rFonts w:ascii="Times New Roman" w:hAnsi="Times New Roman" w:cs="Times New Roman"/>
          <w:b/>
          <w:sz w:val="28"/>
          <w:szCs w:val="28"/>
          <w:lang w:val="kk-KZ"/>
        </w:rPr>
        <w:t>Айналым балансы</w:t>
      </w:r>
      <w:r w:rsidRPr="00282D59">
        <w:rPr>
          <w:rFonts w:ascii="Times New Roman" w:hAnsi="Times New Roman" w:cs="Times New Roman"/>
          <w:sz w:val="28"/>
          <w:szCs w:val="28"/>
          <w:lang w:val="kk-KZ"/>
        </w:rPr>
        <w:t xml:space="preserve"> ұйым мүліктері мен олардың қорлану көздерінің қалдықтарымен қатар олардың қозғалысы жөніндегі ақпаратты қамтиды. </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 xml:space="preserve">6. </w:t>
      </w:r>
      <w:r w:rsidRPr="00282D59">
        <w:rPr>
          <w:rFonts w:ascii="Times New Roman" w:hAnsi="Times New Roman" w:cs="Times New Roman"/>
          <w:b/>
          <w:sz w:val="28"/>
          <w:szCs w:val="28"/>
          <w:lang w:val="kk-KZ"/>
        </w:rPr>
        <w:t xml:space="preserve">Жеке ұйым балансы бір </w:t>
      </w:r>
      <w:r w:rsidRPr="00282D59">
        <w:rPr>
          <w:rFonts w:ascii="Times New Roman" w:hAnsi="Times New Roman" w:cs="Times New Roman"/>
          <w:sz w:val="28"/>
          <w:szCs w:val="28"/>
          <w:lang w:val="kk-KZ"/>
        </w:rPr>
        <w:t>шаруашылық субъектісінің балансы.</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7.</w:t>
      </w:r>
      <w:r w:rsidRPr="00282D59">
        <w:rPr>
          <w:rFonts w:ascii="Times New Roman" w:hAnsi="Times New Roman" w:cs="Times New Roman"/>
          <w:b/>
          <w:sz w:val="28"/>
          <w:szCs w:val="28"/>
          <w:lang w:val="kk-KZ"/>
        </w:rPr>
        <w:t xml:space="preserve"> Жиынтық баланс – </w:t>
      </w:r>
      <w:r w:rsidRPr="00282D59">
        <w:rPr>
          <w:rFonts w:ascii="Times New Roman" w:hAnsi="Times New Roman" w:cs="Times New Roman"/>
          <w:sz w:val="28"/>
          <w:szCs w:val="28"/>
          <w:lang w:val="kk-KZ"/>
        </w:rPr>
        <w:t xml:space="preserve">еншілес және тәуелді қоғамдары бар ұйымдар құрастырады. </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sz w:val="28"/>
          <w:szCs w:val="28"/>
          <w:lang w:val="kk-KZ"/>
        </w:rPr>
        <w:t xml:space="preserve">8. </w:t>
      </w:r>
      <w:r w:rsidRPr="00282D59">
        <w:rPr>
          <w:rFonts w:ascii="Times New Roman" w:hAnsi="Times New Roman" w:cs="Times New Roman"/>
          <w:b/>
          <w:sz w:val="28"/>
          <w:szCs w:val="28"/>
          <w:lang w:val="kk-KZ"/>
        </w:rPr>
        <w:t>Қорытынды баланс</w:t>
      </w:r>
      <w:r w:rsidRPr="00282D59">
        <w:rPr>
          <w:rFonts w:ascii="Times New Roman" w:hAnsi="Times New Roman" w:cs="Times New Roman"/>
          <w:sz w:val="28"/>
          <w:szCs w:val="28"/>
          <w:lang w:val="kk-KZ"/>
        </w:rPr>
        <w:t xml:space="preserve"> – бұл өндірістік қызмет бойынша белгілі-бір уақытқа қатысты есептік құжат.</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sz w:val="28"/>
          <w:szCs w:val="28"/>
        </w:rPr>
        <w:t>9.</w:t>
      </w:r>
      <w:r w:rsidRPr="00282D59">
        <w:rPr>
          <w:rFonts w:ascii="Times New Roman" w:hAnsi="Times New Roman" w:cs="Times New Roman"/>
          <w:b/>
          <w:sz w:val="28"/>
          <w:szCs w:val="28"/>
        </w:rPr>
        <w:t xml:space="preserve"> Провизорлық баланс </w:t>
      </w:r>
      <w:r w:rsidRPr="00282D59">
        <w:rPr>
          <w:rFonts w:ascii="Times New Roman" w:hAnsi="Times New Roman" w:cs="Times New Roman"/>
          <w:sz w:val="28"/>
          <w:szCs w:val="28"/>
        </w:rPr>
        <w:t>– бұл бастапқы баланс. Ол алдын-ала жыл соңына құрастырылады.</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sz w:val="28"/>
          <w:szCs w:val="28"/>
        </w:rPr>
        <w:t xml:space="preserve">Тазарту әдістеріне қарай баланстар баланс-брутто, баланс – нетто болып бөлінеді. </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sz w:val="28"/>
          <w:szCs w:val="28"/>
        </w:rPr>
        <w:t>10.</w:t>
      </w:r>
      <w:r w:rsidRPr="00282D59">
        <w:rPr>
          <w:rFonts w:ascii="Times New Roman" w:hAnsi="Times New Roman" w:cs="Times New Roman"/>
          <w:b/>
          <w:sz w:val="28"/>
          <w:szCs w:val="28"/>
        </w:rPr>
        <w:t xml:space="preserve"> Брутто–баланс </w:t>
      </w:r>
      <w:r w:rsidRPr="00282D59">
        <w:rPr>
          <w:rFonts w:ascii="Times New Roman" w:hAnsi="Times New Roman" w:cs="Times New Roman"/>
          <w:sz w:val="28"/>
          <w:szCs w:val="28"/>
        </w:rPr>
        <w:t xml:space="preserve">– бұл валютасында реттеуші шоттар қосылған баланс. Құралдардың нақты құнын анықтауда есепке алынатын баптар реттеуші деп танылады. Мысалы, негізгі құралдардың қалдық құнын анықтау үшін «Негізгі құралдар» бабының сомасынан реттеуші «Негізгі құралдардың амортизациясы» баптың сомасы шегеріледі; ал материалдық ресурстардың нақты өзіндік құнын анықтау үшін «Шикізаттар, материалдар, т.б.» бабының сомасына материалдар құнының ауытқуын қосады. </w:t>
      </w:r>
    </w:p>
    <w:p w:rsidR="000B5C91" w:rsidRPr="00282D59" w:rsidRDefault="000B5C91" w:rsidP="007E1C8D">
      <w:pPr>
        <w:tabs>
          <w:tab w:val="left" w:pos="709"/>
          <w:tab w:val="left" w:pos="993"/>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sz w:val="28"/>
          <w:szCs w:val="28"/>
        </w:rPr>
        <w:t xml:space="preserve">11. </w:t>
      </w:r>
      <w:r w:rsidRPr="00282D59">
        <w:rPr>
          <w:rFonts w:ascii="Times New Roman" w:hAnsi="Times New Roman" w:cs="Times New Roman"/>
          <w:b/>
          <w:sz w:val="28"/>
          <w:szCs w:val="28"/>
        </w:rPr>
        <w:t xml:space="preserve">Нетто-баланс – </w:t>
      </w:r>
      <w:r w:rsidRPr="00282D59">
        <w:rPr>
          <w:rFonts w:ascii="Times New Roman" w:hAnsi="Times New Roman" w:cs="Times New Roman"/>
          <w:sz w:val="28"/>
          <w:szCs w:val="28"/>
        </w:rPr>
        <w:t>бұл ваютасына реттеуші баптардың сомалары қосылмайтын баланс.</w:t>
      </w:r>
      <w:r w:rsidRPr="00282D59">
        <w:rPr>
          <w:rFonts w:ascii="Times New Roman" w:hAnsi="Times New Roman" w:cs="Times New Roman"/>
          <w:b/>
          <w:sz w:val="28"/>
          <w:szCs w:val="28"/>
        </w:rPr>
        <w:t xml:space="preserve"> </w:t>
      </w:r>
      <w:r w:rsidRPr="00282D59">
        <w:rPr>
          <w:rFonts w:ascii="Times New Roman" w:hAnsi="Times New Roman" w:cs="Times New Roman"/>
          <w:sz w:val="28"/>
          <w:szCs w:val="28"/>
        </w:rPr>
        <w:t>Нетто-баланс</w:t>
      </w:r>
      <w:r w:rsidRPr="00282D59">
        <w:rPr>
          <w:rFonts w:ascii="Times New Roman" w:hAnsi="Times New Roman" w:cs="Times New Roman"/>
          <w:b/>
          <w:sz w:val="28"/>
          <w:szCs w:val="28"/>
        </w:rPr>
        <w:t xml:space="preserve"> </w:t>
      </w:r>
      <w:r w:rsidRPr="00282D59">
        <w:rPr>
          <w:rFonts w:ascii="Times New Roman" w:hAnsi="Times New Roman" w:cs="Times New Roman"/>
          <w:sz w:val="28"/>
          <w:szCs w:val="28"/>
        </w:rPr>
        <w:t xml:space="preserve">баланстық көрсеткіштер жүйесін </w:t>
      </w:r>
      <w:r w:rsidRPr="00282D59">
        <w:rPr>
          <w:rFonts w:ascii="Times New Roman" w:hAnsi="Times New Roman" w:cs="Times New Roman"/>
          <w:sz w:val="28"/>
          <w:szCs w:val="28"/>
        </w:rPr>
        <w:lastRenderedPageBreak/>
        <w:t xml:space="preserve">қарапайымдандырады, ұйымның шаруашылық қорларының нақты бағасын алуға мүмкіндік береді. </w:t>
      </w:r>
    </w:p>
    <w:p w:rsidR="007E1C8D" w:rsidRPr="00282D59" w:rsidRDefault="007E1C8D" w:rsidP="007E1C8D">
      <w:pPr>
        <w:tabs>
          <w:tab w:val="left" w:pos="9498"/>
          <w:tab w:val="left" w:pos="9781"/>
        </w:tabs>
        <w:spacing w:after="0" w:line="240" w:lineRule="auto"/>
        <w:ind w:right="-1" w:firstLine="284"/>
        <w:jc w:val="both"/>
        <w:rPr>
          <w:rFonts w:ascii="Times New Roman" w:hAnsi="Times New Roman" w:cs="Times New Roman"/>
          <w:b/>
          <w:sz w:val="28"/>
          <w:szCs w:val="28"/>
          <w:lang w:val="kk-KZ"/>
        </w:rPr>
      </w:pP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i/>
          <w:sz w:val="28"/>
          <w:szCs w:val="28"/>
          <w:lang w:val="kk-KZ"/>
        </w:rPr>
      </w:pPr>
      <w:r w:rsidRPr="00282D59">
        <w:rPr>
          <w:rFonts w:ascii="Times New Roman" w:hAnsi="Times New Roman" w:cs="Times New Roman"/>
          <w:b/>
          <w:sz w:val="28"/>
          <w:szCs w:val="28"/>
          <w:lang w:val="kk-KZ"/>
        </w:rPr>
        <w:t>3. Баланстың шаруашылық операциялары әсерінен өзгеруі</w:t>
      </w:r>
    </w:p>
    <w:p w:rsidR="000B5C91" w:rsidRPr="00282D59" w:rsidRDefault="000B5C91" w:rsidP="007E1C8D">
      <w:pPr>
        <w:pStyle w:val="1"/>
        <w:tabs>
          <w:tab w:val="left" w:pos="0"/>
          <w:tab w:val="left" w:pos="9498"/>
          <w:tab w:val="left" w:pos="9781"/>
        </w:tabs>
        <w:ind w:right="-1" w:firstLine="284"/>
        <w:rPr>
          <w:sz w:val="28"/>
          <w:szCs w:val="28"/>
          <w:lang w:val="kk-KZ"/>
        </w:rPr>
      </w:pPr>
      <w:r w:rsidRPr="00282D59">
        <w:rPr>
          <w:sz w:val="28"/>
          <w:szCs w:val="28"/>
          <w:lang w:val="kk-KZ"/>
        </w:rPr>
        <w:t xml:space="preserve">Кез-келген ұйымда шаруашылық операциялары әсерінен мүліктері мен қорлану көздерінің өзгерісі орын алады, мұндай өзгерістер не олардың артуына немесе кемуіне қарай әсер етеді. Барлық шаруашылық операцияларын бухгалтерлік балансқа әсер етуіне қарай төрт топқа біріктіреміз: </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lang w:val="kk-KZ"/>
        </w:rPr>
        <w:t xml:space="preserve">Шаруашылық операцияларының бірінші типі </w:t>
      </w:r>
      <w:r w:rsidRPr="00282D59">
        <w:rPr>
          <w:rFonts w:ascii="Times New Roman" w:hAnsi="Times New Roman" w:cs="Times New Roman"/>
          <w:sz w:val="28"/>
          <w:szCs w:val="28"/>
          <w:lang w:val="kk-KZ"/>
        </w:rPr>
        <w:t>баланстың тек актив жағына әсер етеді:</w:t>
      </w:r>
      <w:r w:rsidRPr="00282D59">
        <w:rPr>
          <w:rFonts w:ascii="Times New Roman" w:hAnsi="Times New Roman" w:cs="Times New Roman"/>
          <w:i/>
          <w:sz w:val="28"/>
          <w:szCs w:val="28"/>
          <w:lang w:val="kk-KZ"/>
        </w:rPr>
        <w:t xml:space="preserve"> </w:t>
      </w:r>
      <w:r w:rsidRPr="00282D59">
        <w:rPr>
          <w:rFonts w:ascii="Times New Roman" w:hAnsi="Times New Roman" w:cs="Times New Roman"/>
          <w:sz w:val="28"/>
          <w:szCs w:val="28"/>
          <w:lang w:val="kk-KZ"/>
        </w:rPr>
        <w:t xml:space="preserve">активті бір бап операция сомасына артса, дәл сол сомаға екінші активті бап кемиді. Баланс валютасы өзгермейді. А + х –х = П </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lang w:val="kk-KZ"/>
        </w:rPr>
        <w:t>Мысалы:</w:t>
      </w:r>
      <w:r w:rsidRPr="00282D59">
        <w:rPr>
          <w:rFonts w:ascii="Times New Roman" w:hAnsi="Times New Roman" w:cs="Times New Roman"/>
          <w:sz w:val="28"/>
          <w:szCs w:val="28"/>
          <w:lang w:val="kk-KZ"/>
        </w:rPr>
        <w:t xml:space="preserve"> Банктегі ағымдағы шоттан еңбек ақы беру мақсатында кассаға 100 000 теңге алынды. Кассадағы ақша қаражаттарының артуы және ағымдағы банктік шотта ақша қаражаттарының кемуі.</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lang w:val="kk-KZ"/>
        </w:rPr>
        <w:t xml:space="preserve">Шаруашылық операцияларының екінші типі </w:t>
      </w:r>
      <w:r w:rsidRPr="00282D59">
        <w:rPr>
          <w:rFonts w:ascii="Times New Roman" w:hAnsi="Times New Roman" w:cs="Times New Roman"/>
          <w:sz w:val="28"/>
          <w:szCs w:val="28"/>
          <w:lang w:val="kk-KZ"/>
        </w:rPr>
        <w:t>баланстың тек пассив жағына әсер етеді:</w:t>
      </w:r>
      <w:r w:rsidRPr="00282D59">
        <w:rPr>
          <w:rFonts w:ascii="Times New Roman" w:hAnsi="Times New Roman" w:cs="Times New Roman"/>
          <w:i/>
          <w:sz w:val="28"/>
          <w:szCs w:val="28"/>
          <w:lang w:val="kk-KZ"/>
        </w:rPr>
        <w:t xml:space="preserve"> </w:t>
      </w:r>
      <w:r w:rsidRPr="00282D59">
        <w:rPr>
          <w:rFonts w:ascii="Times New Roman" w:hAnsi="Times New Roman" w:cs="Times New Roman"/>
          <w:sz w:val="28"/>
          <w:szCs w:val="28"/>
          <w:lang w:val="kk-KZ"/>
        </w:rPr>
        <w:t xml:space="preserve">пассивті бір бап операция сомасына артса, дәл сол сомаға екінші пассивті бап кемиді. Баланс валютасы өзгермейді. А= П + х –х . </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lang w:val="kk-KZ"/>
        </w:rPr>
      </w:pPr>
      <w:r w:rsidRPr="00282D59">
        <w:rPr>
          <w:rFonts w:ascii="Times New Roman" w:hAnsi="Times New Roman" w:cs="Times New Roman"/>
          <w:i/>
          <w:sz w:val="28"/>
          <w:szCs w:val="28"/>
          <w:lang w:val="kk-KZ"/>
        </w:rPr>
        <w:t xml:space="preserve"> Мысалы:</w:t>
      </w:r>
      <w:r w:rsidRPr="00282D59">
        <w:rPr>
          <w:rFonts w:ascii="Times New Roman" w:hAnsi="Times New Roman" w:cs="Times New Roman"/>
          <w:sz w:val="28"/>
          <w:szCs w:val="28"/>
          <w:lang w:val="kk-KZ"/>
        </w:rPr>
        <w:t xml:space="preserve"> Қысқа мерзімді банк несиесі есебінен 200 000 теңге жабдықтаушылар борышы төленді. Жабдықтаушылар алдындағы кредиторлық борыш кемиді, несие бойынша борыш артады.</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i/>
          <w:sz w:val="28"/>
          <w:szCs w:val="28"/>
          <w:lang w:val="kk-KZ"/>
        </w:rPr>
        <w:t>Шаруашылық операцияларының үшінші типі</w:t>
      </w:r>
      <w:r w:rsidRPr="00282D59">
        <w:rPr>
          <w:rFonts w:ascii="Times New Roman" w:hAnsi="Times New Roman" w:cs="Times New Roman"/>
          <w:sz w:val="28"/>
          <w:szCs w:val="28"/>
          <w:lang w:val="kk-KZ"/>
        </w:rPr>
        <w:t xml:space="preserve"> баланс активінде де пассивінде де бір мезетте бірдей сомаға артуына қарай әсер етеді, яғни бір жағынан активте мүліктердің артуы және пассивте сәйкес қорлану көзінің артуы орын алады. </w:t>
      </w:r>
      <w:r w:rsidRPr="00282D59">
        <w:rPr>
          <w:rFonts w:ascii="Times New Roman" w:hAnsi="Times New Roman" w:cs="Times New Roman"/>
          <w:sz w:val="28"/>
          <w:szCs w:val="28"/>
        </w:rPr>
        <w:t xml:space="preserve">Баланс валютасы да шаруашылық операциясының сомасына артады. А +х =П +х </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i/>
          <w:sz w:val="28"/>
          <w:szCs w:val="28"/>
        </w:rPr>
        <w:t>Мысалы:</w:t>
      </w:r>
      <w:r w:rsidRPr="00282D59">
        <w:rPr>
          <w:rFonts w:ascii="Times New Roman" w:hAnsi="Times New Roman" w:cs="Times New Roman"/>
          <w:sz w:val="28"/>
          <w:szCs w:val="28"/>
        </w:rPr>
        <w:t xml:space="preserve"> Жабдықтаушылардан 95 000 теңгенің тауарлары келіп түсті. Тауарлар құны 95 000 теңгеге артады және жабдықтаушылар алдындағы кредиторлық борыш та 95 000 теңгеге артады. </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i/>
          <w:sz w:val="28"/>
          <w:szCs w:val="28"/>
        </w:rPr>
        <w:t>Шаруашылық операцияларының төртінші типі</w:t>
      </w:r>
      <w:r w:rsidRPr="00282D59">
        <w:rPr>
          <w:rFonts w:ascii="Times New Roman" w:hAnsi="Times New Roman" w:cs="Times New Roman"/>
          <w:sz w:val="28"/>
          <w:szCs w:val="28"/>
        </w:rPr>
        <w:t xml:space="preserve"> баланс активінде де пассивінде де бір мезетте бірдей сомаға кемуіне қарай әсер етеді, яғни бір жағынан активте мүліктердің кемуі және пассивте сәйкес қорлану көзінің кемуі орын алады. Баланс валютасы да шаруашылық операциясының сомасына кемиді. А –х =П – х</w:t>
      </w:r>
    </w:p>
    <w:p w:rsidR="000B5C91" w:rsidRPr="00282D59" w:rsidRDefault="000B5C91" w:rsidP="007E1C8D">
      <w:pPr>
        <w:tabs>
          <w:tab w:val="left" w:pos="9498"/>
          <w:tab w:val="left" w:pos="9781"/>
        </w:tabs>
        <w:spacing w:after="0" w:line="240" w:lineRule="auto"/>
        <w:ind w:right="-1" w:firstLine="284"/>
        <w:jc w:val="both"/>
        <w:rPr>
          <w:rFonts w:ascii="Times New Roman" w:hAnsi="Times New Roman" w:cs="Times New Roman"/>
          <w:sz w:val="28"/>
          <w:szCs w:val="28"/>
        </w:rPr>
      </w:pPr>
      <w:r w:rsidRPr="00282D59">
        <w:rPr>
          <w:rFonts w:ascii="Times New Roman" w:hAnsi="Times New Roman" w:cs="Times New Roman"/>
          <w:i/>
          <w:sz w:val="28"/>
          <w:szCs w:val="28"/>
        </w:rPr>
        <w:t>Мысалы:</w:t>
      </w:r>
      <w:r w:rsidRPr="00282D59">
        <w:rPr>
          <w:rFonts w:ascii="Times New Roman" w:hAnsi="Times New Roman" w:cs="Times New Roman"/>
          <w:sz w:val="28"/>
          <w:szCs w:val="28"/>
        </w:rPr>
        <w:t xml:space="preserve"> Есеп айырысу шотынан бюджетке 76560 теңге мөлшерінде корпоративті табыс салығы аударылды. Бюджет алдындағы міндеттеме кемиді, сонымен бірге есеп айырысу шотындағы ақша қаражаттары да кемиді. </w:t>
      </w:r>
    </w:p>
    <w:p w:rsidR="000B5C91" w:rsidRPr="0035448A" w:rsidRDefault="000B5C91" w:rsidP="007E1C8D">
      <w:pPr>
        <w:tabs>
          <w:tab w:val="left" w:pos="567"/>
        </w:tabs>
        <w:spacing w:after="0" w:line="240" w:lineRule="auto"/>
        <w:ind w:right="-1" w:firstLine="567"/>
        <w:jc w:val="both"/>
        <w:rPr>
          <w:rFonts w:ascii="Times New Roman" w:hAnsi="Times New Roman" w:cs="Times New Roman"/>
          <w:sz w:val="24"/>
          <w:szCs w:val="24"/>
        </w:rPr>
      </w:pPr>
    </w:p>
    <w:sectPr w:rsidR="000B5C91" w:rsidRPr="0035448A" w:rsidSect="00282D59">
      <w:footerReference w:type="default" r:id="rId8"/>
      <w:pgSz w:w="11906" w:h="16838"/>
      <w:pgMar w:top="1134" w:right="851"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1E" w:rsidRDefault="009B5F1E" w:rsidP="00B75F47">
      <w:pPr>
        <w:spacing w:after="0" w:line="240" w:lineRule="auto"/>
      </w:pPr>
      <w:r>
        <w:separator/>
      </w:r>
    </w:p>
  </w:endnote>
  <w:endnote w:type="continuationSeparator" w:id="0">
    <w:p w:rsidR="009B5F1E" w:rsidRDefault="009B5F1E" w:rsidP="00B7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30150"/>
      <w:docPartObj>
        <w:docPartGallery w:val="Page Numbers (Bottom of Page)"/>
        <w:docPartUnique/>
      </w:docPartObj>
    </w:sdtPr>
    <w:sdtEndPr/>
    <w:sdtContent>
      <w:p w:rsidR="00B75F47" w:rsidRDefault="00B75F47">
        <w:pPr>
          <w:pStyle w:val="aa"/>
          <w:jc w:val="center"/>
        </w:pPr>
        <w:r w:rsidRPr="00B75F47">
          <w:rPr>
            <w:sz w:val="16"/>
            <w:szCs w:val="16"/>
          </w:rPr>
          <w:fldChar w:fldCharType="begin"/>
        </w:r>
        <w:r w:rsidRPr="00B75F47">
          <w:rPr>
            <w:sz w:val="16"/>
            <w:szCs w:val="16"/>
          </w:rPr>
          <w:instrText>PAGE   \* MERGEFORMAT</w:instrText>
        </w:r>
        <w:r w:rsidRPr="00B75F47">
          <w:rPr>
            <w:sz w:val="16"/>
            <w:szCs w:val="16"/>
          </w:rPr>
          <w:fldChar w:fldCharType="separate"/>
        </w:r>
        <w:r w:rsidR="00366427">
          <w:rPr>
            <w:noProof/>
            <w:sz w:val="16"/>
            <w:szCs w:val="16"/>
          </w:rPr>
          <w:t>1</w:t>
        </w:r>
        <w:r w:rsidRPr="00B75F47">
          <w:rPr>
            <w:sz w:val="16"/>
            <w:szCs w:val="16"/>
          </w:rPr>
          <w:fldChar w:fldCharType="end"/>
        </w:r>
      </w:p>
    </w:sdtContent>
  </w:sdt>
  <w:p w:rsidR="00B75F47" w:rsidRDefault="00B75F4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1E" w:rsidRDefault="009B5F1E" w:rsidP="00B75F47">
      <w:pPr>
        <w:spacing w:after="0" w:line="240" w:lineRule="auto"/>
      </w:pPr>
      <w:r>
        <w:separator/>
      </w:r>
    </w:p>
  </w:footnote>
  <w:footnote w:type="continuationSeparator" w:id="0">
    <w:p w:rsidR="009B5F1E" w:rsidRDefault="009B5F1E" w:rsidP="00B75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2"/>
    <w:lvl w:ilvl="0">
      <w:start w:val="1"/>
      <w:numFmt w:val="bullet"/>
      <w:lvlText w:val=""/>
      <w:lvlJc w:val="left"/>
      <w:pPr>
        <w:tabs>
          <w:tab w:val="num" w:pos="1146"/>
        </w:tabs>
        <w:ind w:left="1146" w:hanging="360"/>
      </w:pPr>
      <w:rPr>
        <w:rFonts w:ascii="Wingdings" w:hAnsi="Wingdings"/>
      </w:rPr>
    </w:lvl>
  </w:abstractNum>
  <w:abstractNum w:abstractNumId="1"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2" w15:restartNumberingAfterBreak="0">
    <w:nsid w:val="00000018"/>
    <w:multiLevelType w:val="singleLevel"/>
    <w:tmpl w:val="04190001"/>
    <w:lvl w:ilvl="0">
      <w:start w:val="1"/>
      <w:numFmt w:val="bullet"/>
      <w:lvlText w:val=""/>
      <w:lvlJc w:val="left"/>
      <w:pPr>
        <w:ind w:left="720" w:hanging="360"/>
      </w:pPr>
      <w:rPr>
        <w:rFonts w:ascii="Symbol" w:hAnsi="Symbol" w:hint="default"/>
      </w:rPr>
    </w:lvl>
  </w:abstractNum>
  <w:abstractNum w:abstractNumId="3"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19632525"/>
    <w:multiLevelType w:val="hybridMultilevel"/>
    <w:tmpl w:val="865E4BFC"/>
    <w:lvl w:ilvl="0" w:tplc="00000016">
      <w:start w:val="2"/>
      <w:numFmt w:val="bullet"/>
      <w:lvlText w:val="-"/>
      <w:lvlJc w:val="left"/>
      <w:pPr>
        <w:ind w:left="1287" w:hanging="360"/>
      </w:pPr>
      <w:rPr>
        <w:rFonts w:ascii="StarSymbol" w:hAnsi="Star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506637"/>
    <w:multiLevelType w:val="hybridMultilevel"/>
    <w:tmpl w:val="46BAB980"/>
    <w:lvl w:ilvl="0" w:tplc="00000016">
      <w:start w:val="2"/>
      <w:numFmt w:val="bullet"/>
      <w:lvlText w:val="-"/>
      <w:lvlJc w:val="left"/>
      <w:pPr>
        <w:tabs>
          <w:tab w:val="num" w:pos="720"/>
        </w:tabs>
        <w:ind w:left="720" w:hanging="360"/>
      </w:pPr>
      <w:rPr>
        <w:rFonts w:ascii="StarSymbol" w:hAnsi="Star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2C42610"/>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212BF3"/>
    <w:multiLevelType w:val="hybridMultilevel"/>
    <w:tmpl w:val="7D1AB0B8"/>
    <w:lvl w:ilvl="0" w:tplc="8A5A307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E196D30"/>
    <w:multiLevelType w:val="hybridMultilevel"/>
    <w:tmpl w:val="A83A59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61133C6"/>
    <w:multiLevelType w:val="hybridMultilevel"/>
    <w:tmpl w:val="00B21D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779152EC"/>
    <w:multiLevelType w:val="hybridMultilevel"/>
    <w:tmpl w:val="CE4250D6"/>
    <w:lvl w:ilvl="0" w:tplc="23AAAD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num>
  <w:num w:numId="2">
    <w:abstractNumId w:val="7"/>
  </w:num>
  <w:num w:numId="3">
    <w:abstractNumId w:val="0"/>
  </w:num>
  <w:num w:numId="4">
    <w:abstractNumId w:val="4"/>
  </w:num>
  <w:num w:numId="5">
    <w:abstractNumId w:val="2"/>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0"/>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0A"/>
    <w:rsid w:val="000A388D"/>
    <w:rsid w:val="000B5C91"/>
    <w:rsid w:val="00282D59"/>
    <w:rsid w:val="002F01EA"/>
    <w:rsid w:val="0035448A"/>
    <w:rsid w:val="00366427"/>
    <w:rsid w:val="003F7467"/>
    <w:rsid w:val="005C6740"/>
    <w:rsid w:val="005F1A45"/>
    <w:rsid w:val="006A704F"/>
    <w:rsid w:val="00722F49"/>
    <w:rsid w:val="007E1C8D"/>
    <w:rsid w:val="007F414F"/>
    <w:rsid w:val="009B5F1E"/>
    <w:rsid w:val="00B75F47"/>
    <w:rsid w:val="00DE60C0"/>
    <w:rsid w:val="00E4470A"/>
    <w:rsid w:val="00EE3241"/>
    <w:rsid w:val="00F026E1"/>
    <w:rsid w:val="00F2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9EBCB-132D-4EE7-85B8-BE582EE9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B5C91"/>
    <w:pPr>
      <w:keepNext/>
      <w:tabs>
        <w:tab w:val="num" w:pos="0"/>
      </w:tabs>
      <w:suppressAutoHyphens/>
      <w:spacing w:after="0" w:line="240" w:lineRule="auto"/>
      <w:jc w:val="both"/>
      <w:outlineLvl w:val="0"/>
    </w:pPr>
    <w:rPr>
      <w:rFonts w:ascii="Times New Roman" w:eastAsia="Times New Roman" w:hAnsi="Times New Roman" w:cs="Times New Roman"/>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C91"/>
    <w:rPr>
      <w:rFonts w:ascii="Times New Roman" w:eastAsia="Times New Roman" w:hAnsi="Times New Roman" w:cs="Times New Roman"/>
      <w:sz w:val="32"/>
      <w:szCs w:val="20"/>
      <w:lang w:eastAsia="ar-SA"/>
    </w:rPr>
  </w:style>
  <w:style w:type="paragraph" w:styleId="a3">
    <w:name w:val="Body Text"/>
    <w:basedOn w:val="a"/>
    <w:link w:val="a4"/>
    <w:unhideWhenUsed/>
    <w:rsid w:val="000B5C91"/>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4">
    <w:name w:val="Основной текст Знак"/>
    <w:basedOn w:val="a0"/>
    <w:link w:val="a3"/>
    <w:rsid w:val="000B5C91"/>
    <w:rPr>
      <w:rFonts w:ascii="Times New Roman" w:eastAsia="Times New Roman" w:hAnsi="Times New Roman" w:cs="Times New Roman"/>
      <w:sz w:val="32"/>
      <w:szCs w:val="20"/>
      <w:lang w:eastAsia="ar-SA"/>
    </w:rPr>
  </w:style>
  <w:style w:type="paragraph" w:styleId="a5">
    <w:name w:val="Body Text Indent"/>
    <w:basedOn w:val="a"/>
    <w:link w:val="a6"/>
    <w:semiHidden/>
    <w:unhideWhenUsed/>
    <w:rsid w:val="000B5C91"/>
    <w:pPr>
      <w:suppressAutoHyphens/>
      <w:spacing w:after="0" w:line="240" w:lineRule="auto"/>
      <w:ind w:left="75"/>
      <w:jc w:val="both"/>
    </w:pPr>
    <w:rPr>
      <w:rFonts w:ascii="Times New Roman" w:eastAsia="Times New Roman" w:hAnsi="Times New Roman" w:cs="Times New Roman"/>
      <w:sz w:val="32"/>
      <w:szCs w:val="20"/>
      <w:lang w:eastAsia="ar-SA"/>
    </w:rPr>
  </w:style>
  <w:style w:type="character" w:customStyle="1" w:styleId="a6">
    <w:name w:val="Основной текст с отступом Знак"/>
    <w:basedOn w:val="a0"/>
    <w:link w:val="a5"/>
    <w:semiHidden/>
    <w:rsid w:val="000B5C91"/>
    <w:rPr>
      <w:rFonts w:ascii="Times New Roman" w:eastAsia="Times New Roman" w:hAnsi="Times New Roman" w:cs="Times New Roman"/>
      <w:sz w:val="32"/>
      <w:szCs w:val="20"/>
      <w:lang w:eastAsia="ar-SA"/>
    </w:rPr>
  </w:style>
  <w:style w:type="character" w:customStyle="1" w:styleId="apple-converted-space">
    <w:name w:val="apple-converted-space"/>
    <w:basedOn w:val="a0"/>
    <w:rsid w:val="00F26834"/>
  </w:style>
  <w:style w:type="paragraph" w:styleId="a7">
    <w:name w:val="List Paragraph"/>
    <w:basedOn w:val="a"/>
    <w:uiPriority w:val="34"/>
    <w:qFormat/>
    <w:rsid w:val="000A388D"/>
    <w:pPr>
      <w:ind w:left="720"/>
      <w:contextualSpacing/>
    </w:pPr>
  </w:style>
  <w:style w:type="paragraph" w:styleId="a8">
    <w:name w:val="header"/>
    <w:basedOn w:val="a"/>
    <w:link w:val="a9"/>
    <w:uiPriority w:val="99"/>
    <w:unhideWhenUsed/>
    <w:rsid w:val="00B75F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5F47"/>
  </w:style>
  <w:style w:type="paragraph" w:styleId="aa">
    <w:name w:val="footer"/>
    <w:basedOn w:val="a"/>
    <w:link w:val="ab"/>
    <w:uiPriority w:val="99"/>
    <w:unhideWhenUsed/>
    <w:rsid w:val="00B75F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5F47"/>
  </w:style>
  <w:style w:type="paragraph" w:styleId="ac">
    <w:name w:val="Balloon Text"/>
    <w:basedOn w:val="a"/>
    <w:link w:val="ad"/>
    <w:uiPriority w:val="99"/>
    <w:semiHidden/>
    <w:unhideWhenUsed/>
    <w:rsid w:val="00B75F4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5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D95A-3ABD-49C7-AF1B-2DF90E58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7</cp:revision>
  <cp:lastPrinted>2016-02-17T20:09:00Z</cp:lastPrinted>
  <dcterms:created xsi:type="dcterms:W3CDTF">2016-02-17T15:58:00Z</dcterms:created>
  <dcterms:modified xsi:type="dcterms:W3CDTF">2024-01-15T11:18:00Z</dcterms:modified>
</cp:coreProperties>
</file>